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ABFCD" w14:textId="5F4964F0" w:rsidR="00460000" w:rsidRPr="00391100" w:rsidRDefault="00993027" w:rsidP="00993027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r w:rsidRPr="00391100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 xml:space="preserve">Journalier </w:t>
      </w:r>
      <w:r w:rsidR="00391100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/</w:t>
      </w:r>
      <w:r w:rsidRPr="00391100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 xml:space="preserve"> Aide operateur </w:t>
      </w:r>
    </w:p>
    <w:p w14:paraId="20A947B4" w14:textId="1B0CD9E9" w:rsidR="00993027" w:rsidRDefault="00460000" w:rsidP="00993027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r w:rsidRPr="00391100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Secteur de l’e</w:t>
      </w:r>
      <w:r w:rsidR="00993027" w:rsidRPr="00391100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xtrusion</w:t>
      </w:r>
    </w:p>
    <w:p w14:paraId="5710875A" w14:textId="77777777" w:rsidR="00391100" w:rsidRPr="00391100" w:rsidRDefault="00391100" w:rsidP="00391100">
      <w:pPr>
        <w:rPr>
          <w:lang w:val="fr-CA"/>
        </w:rPr>
      </w:pPr>
      <w:bookmarkStart w:id="0" w:name="_GoBack"/>
      <w:bookmarkEnd w:id="0"/>
    </w:p>
    <w:p w14:paraId="40051958" w14:textId="730BA441" w:rsidR="00956494" w:rsidRPr="00956494" w:rsidRDefault="00956494" w:rsidP="00956494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993027" w:rsidRPr="00391100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756E820E" w:rsidR="00993027" w:rsidRPr="00460000" w:rsidRDefault="0099302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460000">
              <w:rPr>
                <w:b/>
                <w:sz w:val="18"/>
                <w:lang w:val="fr-CA"/>
              </w:rPr>
              <w:t xml:space="preserve">1. </w:t>
            </w:r>
            <w:r w:rsidRPr="005726B8">
              <w:rPr>
                <w:b/>
                <w:sz w:val="18"/>
                <w:lang w:val="fr-CA"/>
              </w:rPr>
              <w:t>Collaborer à la surveillance et à l’inspection du processus</w:t>
            </w:r>
          </w:p>
        </w:tc>
        <w:tc>
          <w:tcPr>
            <w:tcW w:w="2737" w:type="dxa"/>
          </w:tcPr>
          <w:p w14:paraId="6B998D52" w14:textId="3C5E0154" w:rsidR="00993027" w:rsidRPr="00460000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460000">
              <w:rPr>
                <w:sz w:val="18"/>
                <w:lang w:val="fr-CA"/>
              </w:rPr>
              <w:t xml:space="preserve">1.1 </w:t>
            </w:r>
            <w:r w:rsidRPr="005726B8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CCF62D8" w14:textId="557D4132" w:rsidR="00993027" w:rsidRPr="00460000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460000">
              <w:rPr>
                <w:sz w:val="18"/>
                <w:lang w:val="fr-CA"/>
              </w:rPr>
              <w:t xml:space="preserve">1.2 </w:t>
            </w:r>
            <w:r w:rsidRPr="005726B8">
              <w:rPr>
                <w:sz w:val="18"/>
                <w:lang w:val="fr-CA"/>
              </w:rPr>
              <w:t>Surveiller l’extrudeuse et trier les pièces à la sortie de la machine et signaler les non-conformités</w:t>
            </w:r>
          </w:p>
        </w:tc>
        <w:tc>
          <w:tcPr>
            <w:tcW w:w="2737" w:type="dxa"/>
          </w:tcPr>
          <w:p w14:paraId="3467A819" w14:textId="77777777" w:rsidR="00993027" w:rsidRPr="005726B8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1.3 Procéder aux vérifications préalables et aux ajustements nécessaires sur les équipements périphériques (ex. : table de calibration)</w:t>
            </w:r>
          </w:p>
          <w:p w14:paraId="3B0FF394" w14:textId="60663A22" w:rsidR="00993027" w:rsidRPr="00993027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E003906" w14:textId="1253CE67" w:rsidR="00993027" w:rsidRPr="00460000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1.4 Détecter l’apparition d’anomalies sur l’extrudeuse (bruits, odeurs, fuites)</w:t>
            </w:r>
          </w:p>
        </w:tc>
      </w:tr>
      <w:tr w:rsidR="00993027" w:rsidRPr="00391100" w14:paraId="4FC2A8D2" w14:textId="77777777" w:rsidTr="00A62486">
        <w:trPr>
          <w:trHeight w:val="1701"/>
        </w:trPr>
        <w:tc>
          <w:tcPr>
            <w:tcW w:w="1947" w:type="dxa"/>
            <w:vMerge/>
          </w:tcPr>
          <w:p w14:paraId="5F07C62A" w14:textId="77777777" w:rsidR="00993027" w:rsidRPr="00460000" w:rsidRDefault="0099302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84A24B4" w14:textId="19DA7BB4" w:rsidR="00993027" w:rsidRPr="00460000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</w:t>
            </w:r>
            <w:r>
              <w:rPr>
                <w:sz w:val="18"/>
                <w:lang w:val="fr-CA"/>
              </w:rPr>
              <w:t>5</w:t>
            </w:r>
            <w:r w:rsidRPr="005726B8">
              <w:rPr>
                <w:sz w:val="18"/>
                <w:lang w:val="fr-CA"/>
              </w:rPr>
              <w:t xml:space="preserve"> Effectuer les arrêts de production</w:t>
            </w:r>
          </w:p>
        </w:tc>
        <w:tc>
          <w:tcPr>
            <w:tcW w:w="2737" w:type="dxa"/>
          </w:tcPr>
          <w:p w14:paraId="5F6EF95C" w14:textId="562F442D" w:rsidR="00993027" w:rsidRPr="00460000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</w:t>
            </w:r>
            <w:r>
              <w:rPr>
                <w:sz w:val="18"/>
                <w:lang w:val="fr-CA"/>
              </w:rPr>
              <w:t>6</w:t>
            </w:r>
            <w:r w:rsidRPr="005726B8">
              <w:rPr>
                <w:sz w:val="18"/>
                <w:lang w:val="fr-CA"/>
              </w:rPr>
              <w:t xml:space="preserve"> Remettre en marche l’extrudeuse pour des situations de départ simples</w:t>
            </w:r>
          </w:p>
        </w:tc>
        <w:tc>
          <w:tcPr>
            <w:tcW w:w="2737" w:type="dxa"/>
          </w:tcPr>
          <w:p w14:paraId="2DB57609" w14:textId="77777777" w:rsidR="00993027" w:rsidRPr="005726B8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</w:t>
            </w:r>
            <w:r>
              <w:rPr>
                <w:sz w:val="18"/>
                <w:lang w:val="fr-CA"/>
              </w:rPr>
              <w:t>7</w:t>
            </w:r>
            <w:r w:rsidRPr="005726B8">
              <w:rPr>
                <w:sz w:val="18"/>
                <w:lang w:val="fr-CA"/>
              </w:rPr>
              <w:t xml:space="preserve"> Effectuer des ajustements mineurs sur l’extrudeuse, au besoin</w:t>
            </w:r>
          </w:p>
          <w:p w14:paraId="3F6134CF" w14:textId="77777777" w:rsidR="00993027" w:rsidRPr="005726B8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0F33C2BE" w14:textId="64603212" w:rsidR="00993027" w:rsidRPr="005726B8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</w:t>
            </w:r>
            <w:r>
              <w:rPr>
                <w:sz w:val="18"/>
                <w:lang w:val="fr-CA"/>
              </w:rPr>
              <w:t>8</w:t>
            </w:r>
            <w:r w:rsidRPr="005726B8">
              <w:rPr>
                <w:sz w:val="18"/>
                <w:lang w:val="fr-CA"/>
              </w:rPr>
              <w:t xml:space="preserve"> Nettoyer et entretenir son aire de travail</w:t>
            </w:r>
          </w:p>
        </w:tc>
      </w:tr>
      <w:tr w:rsidR="00993027" w:rsidRPr="00391100" w14:paraId="2F0EFEF3" w14:textId="77777777" w:rsidTr="00A62486">
        <w:trPr>
          <w:trHeight w:val="1701"/>
        </w:trPr>
        <w:tc>
          <w:tcPr>
            <w:tcW w:w="1947" w:type="dxa"/>
            <w:vMerge/>
          </w:tcPr>
          <w:p w14:paraId="118793CC" w14:textId="77777777" w:rsidR="00993027" w:rsidRPr="00460000" w:rsidRDefault="00993027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93DC457" w14:textId="162F782D" w:rsidR="00993027" w:rsidRPr="00460000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1.</w:t>
            </w:r>
            <w:r>
              <w:rPr>
                <w:sz w:val="18"/>
                <w:lang w:val="fr-CA"/>
              </w:rPr>
              <w:t>9</w:t>
            </w:r>
            <w:r w:rsidRPr="005726B8">
              <w:rPr>
                <w:sz w:val="18"/>
                <w:lang w:val="fr-CA"/>
              </w:rPr>
              <w:t xml:space="preserve"> Remplir les rapports de production</w:t>
            </w:r>
          </w:p>
        </w:tc>
        <w:tc>
          <w:tcPr>
            <w:tcW w:w="2737" w:type="dxa"/>
          </w:tcPr>
          <w:p w14:paraId="71A1FF2A" w14:textId="77777777" w:rsidR="00993027" w:rsidRPr="00460000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EC6EBFC" w14:textId="77777777" w:rsidR="00993027" w:rsidRPr="005726B8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0581AF4" w14:textId="77777777" w:rsidR="00993027" w:rsidRPr="005726B8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993027" w:rsidRPr="00391100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442E53CB" w:rsidR="00993027" w:rsidRPr="00460000" w:rsidRDefault="00993027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460000">
              <w:rPr>
                <w:b/>
                <w:sz w:val="18"/>
                <w:lang w:val="fr-CA"/>
              </w:rPr>
              <w:t>2. Réaliser des opérations secondaires sur la pièce</w:t>
            </w:r>
          </w:p>
        </w:tc>
        <w:tc>
          <w:tcPr>
            <w:tcW w:w="2737" w:type="dxa"/>
          </w:tcPr>
          <w:p w14:paraId="4C146E2E" w14:textId="3FB4DB14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460000">
              <w:rPr>
                <w:sz w:val="18"/>
                <w:lang w:val="fr-CA"/>
              </w:rPr>
              <w:t xml:space="preserve">2.1 </w:t>
            </w:r>
            <w:r w:rsidRPr="00735313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46D3C99B" w14:textId="14DAE6ED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2.2 Contrôler visuellement la qualité des pièces</w:t>
            </w:r>
          </w:p>
        </w:tc>
        <w:tc>
          <w:tcPr>
            <w:tcW w:w="2737" w:type="dxa"/>
          </w:tcPr>
          <w:p w14:paraId="45EA128E" w14:textId="7B1B69AB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460000">
              <w:rPr>
                <w:sz w:val="18"/>
                <w:lang w:val="fr-CA"/>
              </w:rPr>
              <w:t xml:space="preserve">2.3 </w:t>
            </w:r>
            <w:r w:rsidRPr="005726B8">
              <w:rPr>
                <w:sz w:val="18"/>
                <w:lang w:val="fr-CA"/>
              </w:rPr>
              <w:t>Procéder, s’il y a lieu, à des ajouts connexes (impression ou autre) pendant le processus d’extrusion</w:t>
            </w:r>
          </w:p>
        </w:tc>
        <w:tc>
          <w:tcPr>
            <w:tcW w:w="2737" w:type="dxa"/>
          </w:tcPr>
          <w:p w14:paraId="3FD6A3DC" w14:textId="0A07486D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2.4 </w:t>
            </w:r>
            <w:r w:rsidRPr="005726B8">
              <w:rPr>
                <w:sz w:val="18"/>
                <w:lang w:val="fr-CA"/>
              </w:rPr>
              <w:t>Trier les pièces et les placer dans les espaces appropriés</w:t>
            </w:r>
          </w:p>
          <w:p w14:paraId="2A790E96" w14:textId="2FD935AD" w:rsidR="00993027" w:rsidRPr="00460000" w:rsidRDefault="00993027" w:rsidP="00993027">
            <w:pPr>
              <w:rPr>
                <w:sz w:val="18"/>
                <w:lang w:val="fr-CA"/>
              </w:rPr>
            </w:pPr>
          </w:p>
          <w:p w14:paraId="3AECFD0C" w14:textId="77777777" w:rsidR="00993027" w:rsidRPr="00460000" w:rsidRDefault="00993027" w:rsidP="00993027">
            <w:pPr>
              <w:jc w:val="center"/>
              <w:rPr>
                <w:sz w:val="18"/>
                <w:lang w:val="fr-CA"/>
              </w:rPr>
            </w:pPr>
          </w:p>
        </w:tc>
      </w:tr>
      <w:tr w:rsidR="00993027" w:rsidRPr="00391100" w14:paraId="7C100A6D" w14:textId="77777777" w:rsidTr="00A62486">
        <w:trPr>
          <w:trHeight w:val="1701"/>
        </w:trPr>
        <w:tc>
          <w:tcPr>
            <w:tcW w:w="1947" w:type="dxa"/>
            <w:vMerge/>
          </w:tcPr>
          <w:p w14:paraId="5490B7DC" w14:textId="77777777" w:rsidR="00993027" w:rsidRPr="00EE0718" w:rsidRDefault="00993027" w:rsidP="0099302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EEA6231" w14:textId="533CD6ED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2.5 </w:t>
            </w:r>
            <w:r w:rsidRPr="005726B8">
              <w:rPr>
                <w:sz w:val="18"/>
                <w:lang w:val="fr-CA"/>
              </w:rPr>
              <w:t>Granuler les rejets</w:t>
            </w:r>
          </w:p>
        </w:tc>
        <w:tc>
          <w:tcPr>
            <w:tcW w:w="2737" w:type="dxa"/>
          </w:tcPr>
          <w:p w14:paraId="10C5C187" w14:textId="0D94DA6D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2.6 </w:t>
            </w:r>
            <w:r w:rsidR="00BB4478" w:rsidRPr="005726B8">
              <w:rPr>
                <w:sz w:val="18"/>
                <w:lang w:val="fr-CA"/>
              </w:rPr>
              <w:t>Inspecter visuellement les pièces</w:t>
            </w:r>
          </w:p>
        </w:tc>
        <w:tc>
          <w:tcPr>
            <w:tcW w:w="2737" w:type="dxa"/>
          </w:tcPr>
          <w:p w14:paraId="0D9E15B6" w14:textId="08FA0222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2.7 </w:t>
            </w:r>
            <w:r w:rsidRPr="005726B8">
              <w:rPr>
                <w:sz w:val="18"/>
                <w:lang w:val="fr-CA"/>
              </w:rPr>
              <w:t>Imprimer sur les produits</w:t>
            </w:r>
          </w:p>
        </w:tc>
        <w:tc>
          <w:tcPr>
            <w:tcW w:w="2737" w:type="dxa"/>
          </w:tcPr>
          <w:p w14:paraId="04B3AD67" w14:textId="19694B7C" w:rsidR="00993027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2.8 </w:t>
            </w:r>
            <w:r w:rsidRPr="005726B8">
              <w:rPr>
                <w:sz w:val="18"/>
                <w:lang w:val="fr-CA"/>
              </w:rPr>
              <w:t>Étiqueter les pièces, vérifier la date et les placer dans les espaces prévus pour la prochaine étape de fabrication</w:t>
            </w:r>
          </w:p>
          <w:p w14:paraId="066C7850" w14:textId="77777777" w:rsidR="00993027" w:rsidRPr="001E5691" w:rsidRDefault="00993027" w:rsidP="00993027">
            <w:pPr>
              <w:ind w:firstLine="720"/>
              <w:rPr>
                <w:sz w:val="18"/>
                <w:lang w:val="fr-CA"/>
              </w:rPr>
            </w:pPr>
          </w:p>
        </w:tc>
      </w:tr>
      <w:tr w:rsidR="00993027" w:rsidRPr="00391100" w14:paraId="6F9A1087" w14:textId="77777777" w:rsidTr="00A62486">
        <w:trPr>
          <w:trHeight w:val="1701"/>
        </w:trPr>
        <w:tc>
          <w:tcPr>
            <w:tcW w:w="1947" w:type="dxa"/>
            <w:vMerge/>
          </w:tcPr>
          <w:p w14:paraId="7FAA4D0D" w14:textId="77777777" w:rsidR="00993027" w:rsidRPr="00EE0718" w:rsidRDefault="00993027" w:rsidP="0099302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35AF06C" w14:textId="69905C37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2.9 </w:t>
            </w:r>
            <w:r w:rsidRPr="005726B8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2737" w:type="dxa"/>
          </w:tcPr>
          <w:p w14:paraId="12C62D17" w14:textId="77777777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7BC7444" w14:textId="77777777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3C53548" w14:textId="77777777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993027" w:rsidRPr="00391100" w14:paraId="06658D2E" w14:textId="77777777" w:rsidTr="00A62486">
        <w:trPr>
          <w:trHeight w:val="1701"/>
        </w:trPr>
        <w:tc>
          <w:tcPr>
            <w:tcW w:w="1947" w:type="dxa"/>
          </w:tcPr>
          <w:p w14:paraId="39F0B616" w14:textId="554E759A" w:rsidR="00993027" w:rsidRPr="00460000" w:rsidRDefault="00993027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460000">
              <w:rPr>
                <w:b/>
                <w:sz w:val="18"/>
                <w:lang w:val="fr-CA"/>
              </w:rPr>
              <w:t xml:space="preserve">3. </w:t>
            </w:r>
            <w:r w:rsidR="00BB4478" w:rsidRPr="00460000">
              <w:rPr>
                <w:b/>
                <w:sz w:val="18"/>
                <w:lang w:val="fr-CA"/>
              </w:rPr>
              <w:t>Contrôler la qualité des pièces fabriquées et assemblées</w:t>
            </w:r>
          </w:p>
        </w:tc>
        <w:tc>
          <w:tcPr>
            <w:tcW w:w="2737" w:type="dxa"/>
          </w:tcPr>
          <w:p w14:paraId="628649FA" w14:textId="3B0BB426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460000">
              <w:rPr>
                <w:sz w:val="18"/>
                <w:lang w:val="fr-CA"/>
              </w:rPr>
              <w:t xml:space="preserve">3.1 </w:t>
            </w:r>
            <w:r w:rsidRPr="00735313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54D0E073" w14:textId="54B9936E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460000">
              <w:rPr>
                <w:sz w:val="18"/>
                <w:lang w:val="fr-CA"/>
              </w:rPr>
              <w:t xml:space="preserve">3.2 </w:t>
            </w:r>
            <w:r w:rsidR="00BB4478" w:rsidRPr="005726B8">
              <w:rPr>
                <w:sz w:val="18"/>
                <w:lang w:val="fr-CA"/>
              </w:rPr>
              <w:t>Inspecter visuellement les pièces</w:t>
            </w:r>
          </w:p>
        </w:tc>
        <w:tc>
          <w:tcPr>
            <w:tcW w:w="2737" w:type="dxa"/>
          </w:tcPr>
          <w:p w14:paraId="6C3F7371" w14:textId="0F350F4A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460000">
              <w:rPr>
                <w:sz w:val="18"/>
                <w:lang w:val="fr-CA"/>
              </w:rPr>
              <w:t xml:space="preserve">3.3 </w:t>
            </w:r>
            <w:r w:rsidR="00BB4478" w:rsidRPr="005726B8">
              <w:rPr>
                <w:sz w:val="18"/>
                <w:lang w:val="fr-CA"/>
              </w:rPr>
              <w:t>Mesurer les pièces à l’aide de gabarits et/ou d’instruments de mesure</w:t>
            </w:r>
          </w:p>
        </w:tc>
        <w:tc>
          <w:tcPr>
            <w:tcW w:w="2737" w:type="dxa"/>
          </w:tcPr>
          <w:p w14:paraId="593CA3D2" w14:textId="2F36A0F6" w:rsidR="00993027" w:rsidRPr="00460000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460000">
              <w:rPr>
                <w:sz w:val="18"/>
                <w:lang w:val="fr-CA"/>
              </w:rPr>
              <w:t xml:space="preserve">3.4 </w:t>
            </w:r>
            <w:r w:rsidR="00BB4478" w:rsidRPr="005726B8">
              <w:rPr>
                <w:sz w:val="18"/>
                <w:lang w:val="fr-CA"/>
              </w:rPr>
              <w:t>Rédiger les rapports et</w:t>
            </w:r>
            <w:r w:rsidR="00BB4478" w:rsidRPr="005726B8">
              <w:rPr>
                <w:sz w:val="18"/>
                <w:lang w:val="fr-CA"/>
              </w:rPr>
              <w:br/>
              <w:t>les fiches de contrôle</w:t>
            </w:r>
          </w:p>
        </w:tc>
      </w:tr>
      <w:tr w:rsidR="00993027" w:rsidRPr="00391100" w14:paraId="113DDE0F" w14:textId="77777777" w:rsidTr="00AE2A10">
        <w:trPr>
          <w:trHeight w:val="1402"/>
        </w:trPr>
        <w:tc>
          <w:tcPr>
            <w:tcW w:w="1947" w:type="dxa"/>
          </w:tcPr>
          <w:p w14:paraId="3F3C06C5" w14:textId="2C3068EC" w:rsidR="00993027" w:rsidRPr="00460000" w:rsidRDefault="00993027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460000">
              <w:rPr>
                <w:b/>
                <w:sz w:val="18"/>
                <w:lang w:val="fr-CA"/>
              </w:rPr>
              <w:t xml:space="preserve">4. </w:t>
            </w:r>
            <w:r w:rsidR="00BB4478" w:rsidRPr="00460000">
              <w:rPr>
                <w:b/>
                <w:sz w:val="18"/>
                <w:lang w:val="fr-CA"/>
              </w:rPr>
              <w:t>Emballer les pièces</w:t>
            </w:r>
          </w:p>
        </w:tc>
        <w:tc>
          <w:tcPr>
            <w:tcW w:w="2737" w:type="dxa"/>
          </w:tcPr>
          <w:p w14:paraId="7CDC8B4E" w14:textId="6E6DAA40" w:rsidR="00993027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4.1 </w:t>
            </w:r>
            <w:r w:rsidR="00BB4478" w:rsidRPr="005726B8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342F413D" w14:textId="165F9BD1" w:rsidR="00BB4478" w:rsidRDefault="00BB4478" w:rsidP="00BB4478">
            <w:pPr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4.2 Prendre connaissance des schémas d’emballage</w:t>
            </w:r>
          </w:p>
          <w:p w14:paraId="2A2D9521" w14:textId="45A2C89B" w:rsidR="00BB4478" w:rsidRDefault="00BB4478" w:rsidP="00BB4478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10F6C392" w14:textId="77777777" w:rsidR="00993027" w:rsidRPr="00BB4478" w:rsidRDefault="00993027" w:rsidP="00BB4478">
            <w:pPr>
              <w:ind w:firstLine="720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C49C6BE" w14:textId="60739024" w:rsidR="00993027" w:rsidRPr="00460000" w:rsidRDefault="00BB447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4.3 S’assurer des quantités requises selon les schémas</w:t>
            </w:r>
          </w:p>
        </w:tc>
        <w:tc>
          <w:tcPr>
            <w:tcW w:w="2737" w:type="dxa"/>
          </w:tcPr>
          <w:p w14:paraId="255A38B2" w14:textId="31FDEE19" w:rsidR="00993027" w:rsidRPr="00460000" w:rsidRDefault="00BB447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>4.4 Ranger les pièces dans les boîtes, emballer et étiqueter les boîtes complétées</w:t>
            </w: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0946B056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100" w:rsidRPr="00391100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467C6"/>
    <w:rsid w:val="001C11FB"/>
    <w:rsid w:val="001E5691"/>
    <w:rsid w:val="00270B62"/>
    <w:rsid w:val="002D467D"/>
    <w:rsid w:val="00391100"/>
    <w:rsid w:val="003C5E98"/>
    <w:rsid w:val="00460000"/>
    <w:rsid w:val="0046715E"/>
    <w:rsid w:val="00480557"/>
    <w:rsid w:val="004B2C4F"/>
    <w:rsid w:val="00517AFA"/>
    <w:rsid w:val="005C7C2E"/>
    <w:rsid w:val="005D018C"/>
    <w:rsid w:val="00623735"/>
    <w:rsid w:val="00640287"/>
    <w:rsid w:val="00685C70"/>
    <w:rsid w:val="006B571B"/>
    <w:rsid w:val="00767B4A"/>
    <w:rsid w:val="007A63E5"/>
    <w:rsid w:val="007E01ED"/>
    <w:rsid w:val="00833F28"/>
    <w:rsid w:val="00846D96"/>
    <w:rsid w:val="008A4AC6"/>
    <w:rsid w:val="008C2228"/>
    <w:rsid w:val="008F44C4"/>
    <w:rsid w:val="00913BDB"/>
    <w:rsid w:val="00944648"/>
    <w:rsid w:val="00956494"/>
    <w:rsid w:val="009730B9"/>
    <w:rsid w:val="00993027"/>
    <w:rsid w:val="009E31FA"/>
    <w:rsid w:val="00A43AB1"/>
    <w:rsid w:val="00A5694B"/>
    <w:rsid w:val="00A62486"/>
    <w:rsid w:val="00A85368"/>
    <w:rsid w:val="00A95F49"/>
    <w:rsid w:val="00AA00E8"/>
    <w:rsid w:val="00AA4A1B"/>
    <w:rsid w:val="00AB60B4"/>
    <w:rsid w:val="00AE2A10"/>
    <w:rsid w:val="00B745BD"/>
    <w:rsid w:val="00BB4478"/>
    <w:rsid w:val="00BD5BE3"/>
    <w:rsid w:val="00BE6CA3"/>
    <w:rsid w:val="00BF3C92"/>
    <w:rsid w:val="00C9003D"/>
    <w:rsid w:val="00C9384E"/>
    <w:rsid w:val="00CD1DCD"/>
    <w:rsid w:val="00CD3B9C"/>
    <w:rsid w:val="00D27488"/>
    <w:rsid w:val="00DA6D82"/>
    <w:rsid w:val="00DC3BCB"/>
    <w:rsid w:val="00DD7788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850ED-63F2-486B-8F84-6A242371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5</cp:revision>
  <dcterms:created xsi:type="dcterms:W3CDTF">2021-05-05T18:37:00Z</dcterms:created>
  <dcterms:modified xsi:type="dcterms:W3CDTF">2021-05-05T19:58:00Z</dcterms:modified>
</cp:coreProperties>
</file>