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2F" w:rsidRDefault="0063212F" w:rsidP="00BA0CA4">
      <w:pPr>
        <w:widowControl w:val="0"/>
        <w:autoSpaceDE w:val="0"/>
        <w:autoSpaceDN w:val="0"/>
        <w:spacing w:after="0" w:line="427" w:lineRule="exact"/>
        <w:ind w:left="20"/>
        <w:jc w:val="center"/>
        <w:rPr>
          <w:rFonts w:ascii="Calibri" w:eastAsia="Times New Roman" w:hAnsi="Calibri" w:cs="Calibri"/>
          <w:b/>
          <w:kern w:val="28"/>
          <w:sz w:val="40"/>
          <w:szCs w:val="20"/>
          <w:lang w:eastAsia="fr-CA"/>
          <w14:ligatures w14:val="standard"/>
          <w14:cntxtAlts/>
        </w:rPr>
      </w:pPr>
    </w:p>
    <w:p w:rsidR="005656DD" w:rsidRPr="00BA0CA4" w:rsidRDefault="005656DD" w:rsidP="00BA0CA4">
      <w:pPr>
        <w:widowControl w:val="0"/>
        <w:autoSpaceDE w:val="0"/>
        <w:autoSpaceDN w:val="0"/>
        <w:spacing w:after="0" w:line="427" w:lineRule="exact"/>
        <w:ind w:left="20"/>
        <w:jc w:val="center"/>
        <w:rPr>
          <w:rFonts w:ascii="Calibri" w:eastAsia="Times New Roman" w:hAnsi="Calibri" w:cs="Calibri"/>
          <w:b/>
          <w:kern w:val="28"/>
          <w:sz w:val="40"/>
          <w:szCs w:val="20"/>
          <w:lang w:eastAsia="fr-CA"/>
          <w14:ligatures w14:val="standard"/>
          <w14:cntxtAlts/>
        </w:rPr>
      </w:pPr>
      <w:r w:rsidRPr="00BA0CA4">
        <w:rPr>
          <w:rFonts w:ascii="Calibri" w:eastAsia="Times New Roman" w:hAnsi="Calibri" w:cs="Calibri"/>
          <w:b/>
          <w:kern w:val="28"/>
          <w:sz w:val="40"/>
          <w:szCs w:val="20"/>
          <w:lang w:eastAsia="fr-CA"/>
          <w14:ligatures w14:val="standard"/>
          <w14:cntxtAlts/>
        </w:rPr>
        <w:t xml:space="preserve">Autorisation de travail à proximité </w:t>
      </w:r>
    </w:p>
    <w:p w:rsidR="00D131B9" w:rsidRDefault="00D131B9" w:rsidP="005656DD">
      <w:pPr>
        <w:pStyle w:val="Corpsdetexte"/>
        <w:spacing w:before="4"/>
        <w:rPr>
          <w:b/>
          <w:sz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49"/>
        <w:gridCol w:w="2637"/>
        <w:gridCol w:w="1177"/>
        <w:gridCol w:w="983"/>
        <w:gridCol w:w="848"/>
        <w:gridCol w:w="836"/>
      </w:tblGrid>
      <w:tr w:rsidR="00D131B9" w:rsidTr="00D131B9">
        <w:tc>
          <w:tcPr>
            <w:tcW w:w="8630" w:type="dxa"/>
            <w:gridSpan w:val="6"/>
          </w:tcPr>
          <w:p w:rsidR="00D131B9" w:rsidRPr="00D131B9" w:rsidRDefault="00D131B9" w:rsidP="00D131B9">
            <w:pPr>
              <w:pStyle w:val="TableParagraph"/>
              <w:tabs>
                <w:tab w:val="left" w:pos="5120"/>
                <w:tab w:val="left" w:pos="6953"/>
              </w:tabs>
              <w:spacing w:before="39"/>
              <w:ind w:left="127"/>
              <w:jc w:val="both"/>
              <w:rPr>
                <w:rFonts w:asciiTheme="minorHAnsi" w:hAnsiTheme="minorHAnsi"/>
                <w:b/>
              </w:rPr>
            </w:pPr>
            <w:r w:rsidRPr="00D131B9">
              <w:rPr>
                <w:rFonts w:asciiTheme="minorHAnsi" w:hAnsiTheme="minorHAnsi"/>
                <w:b/>
              </w:rPr>
              <w:t>Approuvé</w:t>
            </w:r>
            <w:r w:rsidRPr="00D131B9">
              <w:rPr>
                <w:rFonts w:asciiTheme="minorHAnsi" w:hAnsiTheme="minorHAnsi"/>
                <w:b/>
                <w:spacing w:val="-2"/>
              </w:rPr>
              <w:t xml:space="preserve"> </w:t>
            </w:r>
            <w:r w:rsidRPr="00D131B9">
              <w:rPr>
                <w:rFonts w:asciiTheme="minorHAnsi" w:hAnsiTheme="minorHAnsi"/>
                <w:b/>
              </w:rPr>
              <w:t>par</w:t>
            </w:r>
            <w:r w:rsidRPr="00D131B9">
              <w:rPr>
                <w:rFonts w:asciiTheme="minorHAnsi" w:hAnsiTheme="minorHAnsi"/>
                <w:b/>
                <w:u w:val="single"/>
              </w:rPr>
              <w:t xml:space="preserve"> ______________________</w:t>
            </w:r>
            <w:r w:rsidRPr="00D131B9">
              <w:rPr>
                <w:rFonts w:asciiTheme="minorHAnsi" w:hAnsiTheme="minorHAnsi"/>
                <w:b/>
                <w:u w:val="single"/>
              </w:rPr>
              <w:tab/>
            </w:r>
            <w:r w:rsidRPr="00D131B9">
              <w:rPr>
                <w:rFonts w:asciiTheme="minorHAnsi" w:hAnsiTheme="minorHAnsi"/>
                <w:b/>
              </w:rPr>
              <w:t>le</w:t>
            </w:r>
            <w:r w:rsidRPr="00D131B9">
              <w:rPr>
                <w:rFonts w:asciiTheme="minorHAnsi" w:hAnsiTheme="minorHAnsi"/>
                <w:b/>
                <w:u w:val="single"/>
              </w:rPr>
              <w:t xml:space="preserve"> ______</w:t>
            </w:r>
            <w:r w:rsidRPr="00D131B9">
              <w:rPr>
                <w:rFonts w:asciiTheme="minorHAnsi" w:hAnsiTheme="minorHAnsi"/>
                <w:b/>
                <w:u w:val="single"/>
              </w:rPr>
              <w:tab/>
            </w:r>
            <w:r w:rsidRPr="00D131B9">
              <w:rPr>
                <w:rFonts w:asciiTheme="minorHAnsi" w:hAnsiTheme="minorHAnsi"/>
                <w:b/>
              </w:rPr>
              <w:t>2020</w:t>
            </w:r>
          </w:p>
        </w:tc>
      </w:tr>
      <w:tr w:rsidR="00D131B9" w:rsidTr="007B7B54">
        <w:tc>
          <w:tcPr>
            <w:tcW w:w="8630" w:type="dxa"/>
            <w:gridSpan w:val="6"/>
            <w:shd w:val="clear" w:color="auto" w:fill="A6A6A6" w:themeFill="background1" w:themeFillShade="A6"/>
          </w:tcPr>
          <w:p w:rsidR="00D131B9" w:rsidRPr="00D131B9" w:rsidRDefault="00D131B9" w:rsidP="00D131B9">
            <w:pPr>
              <w:pStyle w:val="TableParagraph"/>
              <w:spacing w:before="19"/>
              <w:ind w:left="107"/>
              <w:jc w:val="center"/>
              <w:rPr>
                <w:rFonts w:asciiTheme="minorHAnsi" w:hAnsiTheme="minorHAnsi"/>
                <w:b/>
              </w:rPr>
            </w:pPr>
            <w:r w:rsidRPr="00D131B9">
              <w:rPr>
                <w:rFonts w:asciiTheme="minorHAnsi" w:hAnsiTheme="minorHAnsi"/>
                <w:b/>
              </w:rPr>
              <w:t>À compléter par le superviseur</w:t>
            </w:r>
          </w:p>
        </w:tc>
      </w:tr>
      <w:tr w:rsidR="00D131B9" w:rsidTr="007B7B54">
        <w:tc>
          <w:tcPr>
            <w:tcW w:w="6946" w:type="dxa"/>
            <w:gridSpan w:val="4"/>
          </w:tcPr>
          <w:p w:rsidR="00D131B9" w:rsidRPr="00D131B9" w:rsidRDefault="00D131B9" w:rsidP="00D131B9">
            <w:pPr>
              <w:pStyle w:val="TableParagraph"/>
              <w:spacing w:before="39"/>
              <w:jc w:val="center"/>
              <w:rPr>
                <w:rFonts w:asciiTheme="minorHAnsi" w:hAnsiTheme="minorHAnsi"/>
                <w:b/>
              </w:rPr>
            </w:pPr>
            <w:r w:rsidRPr="00D131B9">
              <w:rPr>
                <w:rFonts w:asciiTheme="minorHAnsi" w:hAnsiTheme="minorHAnsi"/>
                <w:b/>
              </w:rPr>
              <w:t>Questions</w:t>
            </w:r>
          </w:p>
        </w:tc>
        <w:tc>
          <w:tcPr>
            <w:tcW w:w="848" w:type="dxa"/>
          </w:tcPr>
          <w:p w:rsidR="00D131B9" w:rsidRPr="00D131B9" w:rsidRDefault="00D131B9" w:rsidP="00D131B9">
            <w:pPr>
              <w:pStyle w:val="TableParagraph"/>
              <w:spacing w:before="39"/>
              <w:jc w:val="center"/>
              <w:rPr>
                <w:rFonts w:asciiTheme="minorHAnsi" w:hAnsiTheme="minorHAnsi"/>
                <w:b/>
              </w:rPr>
            </w:pPr>
            <w:r w:rsidRPr="00D131B9">
              <w:rPr>
                <w:rFonts w:asciiTheme="minorHAnsi" w:hAnsiTheme="minorHAnsi"/>
                <w:b/>
              </w:rPr>
              <w:t>Oui</w:t>
            </w:r>
          </w:p>
        </w:tc>
        <w:tc>
          <w:tcPr>
            <w:tcW w:w="836" w:type="dxa"/>
          </w:tcPr>
          <w:p w:rsidR="00D131B9" w:rsidRPr="00D131B9" w:rsidRDefault="00D131B9" w:rsidP="00D131B9">
            <w:pPr>
              <w:pStyle w:val="TableParagraph"/>
              <w:spacing w:before="39"/>
              <w:jc w:val="center"/>
              <w:rPr>
                <w:rFonts w:asciiTheme="minorHAnsi" w:hAnsiTheme="minorHAnsi"/>
                <w:b/>
              </w:rPr>
            </w:pPr>
            <w:r w:rsidRPr="00D131B9">
              <w:rPr>
                <w:rFonts w:asciiTheme="minorHAnsi" w:hAnsiTheme="minorHAnsi"/>
                <w:b/>
              </w:rPr>
              <w:t>Non</w:t>
            </w:r>
          </w:p>
        </w:tc>
      </w:tr>
      <w:tr w:rsidR="00D131B9" w:rsidTr="007B7B54">
        <w:tc>
          <w:tcPr>
            <w:tcW w:w="6946" w:type="dxa"/>
            <w:gridSpan w:val="4"/>
          </w:tcPr>
          <w:p w:rsidR="00D131B9" w:rsidRPr="00D131B9" w:rsidRDefault="00D131B9" w:rsidP="00D131B9">
            <w:pPr>
              <w:pStyle w:val="TableParagraph"/>
              <w:numPr>
                <w:ilvl w:val="0"/>
                <w:numId w:val="1"/>
              </w:numPr>
              <w:spacing w:before="19"/>
              <w:ind w:right="137"/>
              <w:jc w:val="both"/>
              <w:rPr>
                <w:rFonts w:asciiTheme="minorHAnsi" w:hAnsiTheme="minorHAnsi"/>
                <w:sz w:val="20"/>
              </w:rPr>
            </w:pPr>
            <w:r w:rsidRPr="00D131B9">
              <w:rPr>
                <w:rFonts w:asciiTheme="minorHAnsi" w:hAnsiTheme="minorHAnsi"/>
                <w:sz w:val="20"/>
              </w:rPr>
              <w:t>Est-ce que l’un des travailleurs ressent des symptômes reliés à la COVID-19 ?</w:t>
            </w:r>
          </w:p>
        </w:tc>
        <w:tc>
          <w:tcPr>
            <w:tcW w:w="848" w:type="dxa"/>
          </w:tcPr>
          <w:p w:rsidR="00D131B9" w:rsidRPr="00D131B9" w:rsidRDefault="00D131B9" w:rsidP="00D131B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36" w:type="dxa"/>
          </w:tcPr>
          <w:p w:rsidR="00D131B9" w:rsidRPr="00D131B9" w:rsidRDefault="00D131B9" w:rsidP="00D131B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131B9" w:rsidTr="007B7B54">
        <w:tc>
          <w:tcPr>
            <w:tcW w:w="6946" w:type="dxa"/>
            <w:gridSpan w:val="4"/>
          </w:tcPr>
          <w:p w:rsidR="00D131B9" w:rsidRPr="00D131B9" w:rsidRDefault="00D131B9" w:rsidP="00D131B9">
            <w:pPr>
              <w:pStyle w:val="TableParagraph"/>
              <w:numPr>
                <w:ilvl w:val="0"/>
                <w:numId w:val="1"/>
              </w:numPr>
              <w:spacing w:before="19"/>
              <w:ind w:right="137"/>
              <w:jc w:val="both"/>
              <w:rPr>
                <w:rFonts w:asciiTheme="minorHAnsi" w:hAnsiTheme="minorHAnsi"/>
                <w:sz w:val="20"/>
              </w:rPr>
            </w:pPr>
            <w:r w:rsidRPr="00D131B9">
              <w:rPr>
                <w:rFonts w:asciiTheme="minorHAnsi" w:hAnsiTheme="minorHAnsi"/>
                <w:sz w:val="20"/>
              </w:rPr>
              <w:t>Est-ce qu’il y a un danger pour la santé et la sécurité du travail pour les travailleurs ou pour la production (équipement) si les travaux ne sont pas exécutés immédiatement ?</w:t>
            </w:r>
          </w:p>
        </w:tc>
        <w:tc>
          <w:tcPr>
            <w:tcW w:w="848" w:type="dxa"/>
          </w:tcPr>
          <w:p w:rsidR="00D131B9" w:rsidRPr="00D131B9" w:rsidRDefault="00D131B9" w:rsidP="00D131B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36" w:type="dxa"/>
          </w:tcPr>
          <w:p w:rsidR="00D131B9" w:rsidRPr="00D131B9" w:rsidRDefault="00D131B9" w:rsidP="00D131B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131B9" w:rsidTr="007B7B54">
        <w:tc>
          <w:tcPr>
            <w:tcW w:w="6946" w:type="dxa"/>
            <w:gridSpan w:val="4"/>
          </w:tcPr>
          <w:p w:rsidR="00D131B9" w:rsidRPr="00D131B9" w:rsidRDefault="00D131B9" w:rsidP="00D131B9">
            <w:pPr>
              <w:pStyle w:val="TableParagraph"/>
              <w:numPr>
                <w:ilvl w:val="0"/>
                <w:numId w:val="1"/>
              </w:numPr>
              <w:spacing w:before="19"/>
              <w:ind w:right="137"/>
              <w:jc w:val="both"/>
              <w:rPr>
                <w:rFonts w:asciiTheme="minorHAnsi" w:hAnsiTheme="minorHAnsi"/>
                <w:sz w:val="20"/>
              </w:rPr>
            </w:pPr>
            <w:r w:rsidRPr="00D131B9">
              <w:rPr>
                <w:rFonts w:asciiTheme="minorHAnsi" w:hAnsiTheme="minorHAnsi"/>
                <w:sz w:val="20"/>
              </w:rPr>
              <w:t>Est-ce qu’il y a une autre solution afin que les travailleurs respectent la distanciation sociale de 2 mètres ?</w:t>
            </w:r>
          </w:p>
        </w:tc>
        <w:tc>
          <w:tcPr>
            <w:tcW w:w="848" w:type="dxa"/>
          </w:tcPr>
          <w:p w:rsidR="00D131B9" w:rsidRPr="00D131B9" w:rsidRDefault="00D131B9" w:rsidP="00D131B9">
            <w:pPr>
              <w:pStyle w:val="TableParagraph"/>
              <w:rPr>
                <w:rFonts w:asciiTheme="minorHAnsi" w:hAnsiTheme="minorHAnsi"/>
              </w:rPr>
            </w:pPr>
          </w:p>
        </w:tc>
        <w:tc>
          <w:tcPr>
            <w:tcW w:w="836" w:type="dxa"/>
          </w:tcPr>
          <w:p w:rsidR="00D131B9" w:rsidRPr="00D131B9" w:rsidRDefault="00D131B9" w:rsidP="00D131B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131B9" w:rsidTr="00760404">
        <w:tc>
          <w:tcPr>
            <w:tcW w:w="8630" w:type="dxa"/>
            <w:gridSpan w:val="6"/>
          </w:tcPr>
          <w:p w:rsidR="00D131B9" w:rsidRPr="004B2261" w:rsidRDefault="00D131B9" w:rsidP="00D131B9">
            <w:pPr>
              <w:pStyle w:val="TableParagraph"/>
              <w:spacing w:before="39"/>
              <w:ind w:left="209" w:right="202"/>
              <w:jc w:val="center"/>
              <w:rPr>
                <w:rFonts w:asciiTheme="minorHAnsi" w:hAnsiTheme="minorHAnsi"/>
                <w:b/>
                <w:sz w:val="8"/>
              </w:rPr>
            </w:pPr>
          </w:p>
          <w:p w:rsidR="00D131B9" w:rsidRPr="00D131B9" w:rsidRDefault="00D131B9" w:rsidP="00D131B9">
            <w:pPr>
              <w:pStyle w:val="TableParagraph"/>
              <w:spacing w:before="39"/>
              <w:ind w:left="209" w:right="202"/>
              <w:jc w:val="center"/>
              <w:rPr>
                <w:rFonts w:asciiTheme="minorHAnsi" w:hAnsiTheme="minorHAnsi"/>
                <w:b/>
              </w:rPr>
            </w:pPr>
            <w:r w:rsidRPr="00D131B9">
              <w:rPr>
                <w:rFonts w:asciiTheme="minorHAnsi" w:hAnsiTheme="minorHAnsi"/>
                <w:b/>
              </w:rPr>
              <w:t xml:space="preserve">S’il y a une réponse positive aux questions 1 ou 3 ou encore, une réponse négative à la </w:t>
            </w:r>
            <w:r w:rsidRPr="00D131B9">
              <w:rPr>
                <w:rFonts w:asciiTheme="minorHAnsi" w:hAnsiTheme="minorHAnsi"/>
                <w:b/>
              </w:rPr>
              <w:br/>
              <w:t>question 2</w:t>
            </w:r>
            <w:r w:rsidRPr="007B7B54">
              <w:rPr>
                <w:rFonts w:asciiTheme="minorHAnsi" w:hAnsiTheme="minorHAnsi"/>
                <w:b/>
              </w:rPr>
              <w:t xml:space="preserve">, </w:t>
            </w:r>
            <w:r w:rsidRPr="007B7B54">
              <w:rPr>
                <w:rFonts w:asciiTheme="minorHAnsi" w:hAnsiTheme="minorHAnsi"/>
                <w:b/>
                <w:u w:val="single"/>
              </w:rPr>
              <w:t>remettre les travaux à plus tard</w:t>
            </w:r>
            <w:r w:rsidRPr="007B7B54">
              <w:rPr>
                <w:rFonts w:asciiTheme="minorHAnsi" w:hAnsiTheme="minorHAnsi"/>
                <w:b/>
              </w:rPr>
              <w:t>.</w:t>
            </w:r>
          </w:p>
          <w:p w:rsidR="00D131B9" w:rsidRPr="007B7B54" w:rsidRDefault="00D131B9" w:rsidP="007B7B54">
            <w:pPr>
              <w:pStyle w:val="TableParagraph"/>
              <w:spacing w:before="39"/>
              <w:ind w:left="209" w:right="202"/>
              <w:jc w:val="center"/>
              <w:rPr>
                <w:rFonts w:asciiTheme="minorHAnsi" w:hAnsiTheme="minorHAnsi"/>
                <w:b/>
              </w:rPr>
            </w:pPr>
            <w:r w:rsidRPr="00D131B9">
              <w:rPr>
                <w:rFonts w:asciiTheme="minorHAnsi" w:hAnsiTheme="minorHAnsi"/>
                <w:b/>
              </w:rPr>
              <w:t xml:space="preserve">S’il y a une réponse négative aux questions 1 et 3 et une réponse positive à la question 2, </w:t>
            </w:r>
            <w:r w:rsidRPr="007B7B54">
              <w:rPr>
                <w:rFonts w:asciiTheme="minorHAnsi" w:hAnsiTheme="minorHAnsi"/>
                <w:b/>
                <w:u w:val="single"/>
              </w:rPr>
              <w:t>poursuivre les travaux en suivant les instructions ci-dessous</w:t>
            </w:r>
            <w:r w:rsidRPr="007B7B54">
              <w:rPr>
                <w:rFonts w:asciiTheme="minorHAnsi" w:hAnsiTheme="minorHAnsi"/>
                <w:b/>
              </w:rPr>
              <w:t>.</w:t>
            </w:r>
          </w:p>
          <w:p w:rsidR="00D131B9" w:rsidRPr="004B2261" w:rsidRDefault="00D131B9" w:rsidP="00D131B9">
            <w:pPr>
              <w:pStyle w:val="TableParagraph"/>
              <w:spacing w:before="40"/>
              <w:ind w:left="209" w:right="200"/>
              <w:jc w:val="center"/>
              <w:rPr>
                <w:rFonts w:asciiTheme="minorHAnsi" w:hAnsiTheme="minorHAnsi"/>
                <w:b/>
                <w:sz w:val="8"/>
              </w:rPr>
            </w:pPr>
          </w:p>
        </w:tc>
      </w:tr>
      <w:tr w:rsidR="00D131B9" w:rsidTr="00D131B9">
        <w:tc>
          <w:tcPr>
            <w:tcW w:w="8630" w:type="dxa"/>
            <w:gridSpan w:val="6"/>
            <w:shd w:val="clear" w:color="auto" w:fill="A6A6A6" w:themeFill="background1" w:themeFillShade="A6"/>
          </w:tcPr>
          <w:p w:rsidR="00D131B9" w:rsidRPr="00D131B9" w:rsidRDefault="00D131B9" w:rsidP="00D131B9">
            <w:pPr>
              <w:pStyle w:val="TableParagraph"/>
              <w:spacing w:before="19"/>
              <w:ind w:left="107"/>
              <w:jc w:val="center"/>
              <w:rPr>
                <w:rFonts w:asciiTheme="minorHAnsi" w:hAnsiTheme="minorHAnsi"/>
                <w:b/>
              </w:rPr>
            </w:pPr>
            <w:r w:rsidRPr="00D131B9">
              <w:rPr>
                <w:rFonts w:asciiTheme="minorHAnsi" w:hAnsiTheme="minorHAnsi"/>
                <w:b/>
              </w:rPr>
              <w:t>À com</w:t>
            </w:r>
            <w:r w:rsidR="00BB5D67">
              <w:rPr>
                <w:rFonts w:asciiTheme="minorHAnsi" w:hAnsiTheme="minorHAnsi"/>
                <w:b/>
              </w:rPr>
              <w:t>pléter par le superviseur et le travailleur</w:t>
            </w:r>
            <w:bookmarkStart w:id="0" w:name="_GoBack"/>
            <w:bookmarkEnd w:id="0"/>
          </w:p>
        </w:tc>
      </w:tr>
      <w:tr w:rsidR="00D131B9" w:rsidTr="007B7B54">
        <w:tc>
          <w:tcPr>
            <w:tcW w:w="7794" w:type="dxa"/>
            <w:gridSpan w:val="5"/>
          </w:tcPr>
          <w:p w:rsidR="00D131B9" w:rsidRPr="00D131B9" w:rsidRDefault="00D131B9" w:rsidP="00D131B9">
            <w:pPr>
              <w:pStyle w:val="TableParagraph"/>
              <w:spacing w:before="39"/>
              <w:jc w:val="center"/>
              <w:rPr>
                <w:rFonts w:asciiTheme="minorHAnsi" w:hAnsiTheme="minorHAnsi"/>
                <w:b/>
              </w:rPr>
            </w:pPr>
            <w:r w:rsidRPr="00D131B9">
              <w:rPr>
                <w:rFonts w:asciiTheme="minorHAnsi" w:hAnsiTheme="minorHAnsi"/>
                <w:b/>
              </w:rPr>
              <w:t>Instructions</w:t>
            </w:r>
          </w:p>
        </w:tc>
        <w:tc>
          <w:tcPr>
            <w:tcW w:w="836" w:type="dxa"/>
          </w:tcPr>
          <w:p w:rsidR="00D131B9" w:rsidRPr="00D131B9" w:rsidRDefault="00D131B9" w:rsidP="00D131B9">
            <w:pPr>
              <w:pStyle w:val="TableParagraph"/>
              <w:spacing w:before="39"/>
              <w:jc w:val="center"/>
              <w:rPr>
                <w:rFonts w:asciiTheme="minorHAnsi" w:hAnsiTheme="minorHAnsi"/>
                <w:b/>
              </w:rPr>
            </w:pPr>
            <w:r w:rsidRPr="00D131B9">
              <w:rPr>
                <w:rFonts w:asciiTheme="minorHAnsi" w:hAnsiTheme="minorHAnsi"/>
                <w:b/>
              </w:rPr>
              <w:t>Fait</w:t>
            </w:r>
          </w:p>
        </w:tc>
      </w:tr>
      <w:tr w:rsidR="00D131B9" w:rsidTr="007B7B54">
        <w:tc>
          <w:tcPr>
            <w:tcW w:w="7794" w:type="dxa"/>
            <w:gridSpan w:val="5"/>
          </w:tcPr>
          <w:p w:rsidR="00D131B9" w:rsidRPr="00D131B9" w:rsidRDefault="00D131B9" w:rsidP="00D131B9">
            <w:pPr>
              <w:pStyle w:val="TableParagraph"/>
              <w:spacing w:before="19"/>
              <w:ind w:left="107"/>
              <w:jc w:val="both"/>
              <w:rPr>
                <w:rFonts w:asciiTheme="minorHAnsi" w:hAnsiTheme="minorHAnsi"/>
                <w:sz w:val="20"/>
              </w:rPr>
            </w:pPr>
            <w:r w:rsidRPr="00D131B9">
              <w:rPr>
                <w:rFonts w:asciiTheme="minorHAnsi" w:hAnsiTheme="minorHAnsi"/>
                <w:sz w:val="20"/>
              </w:rPr>
              <w:t>Autant que possible, garder une distance de 2 mètres entre les travailleurs</w:t>
            </w:r>
          </w:p>
        </w:tc>
        <w:tc>
          <w:tcPr>
            <w:tcW w:w="836" w:type="dxa"/>
          </w:tcPr>
          <w:p w:rsidR="00D131B9" w:rsidRPr="00D131B9" w:rsidRDefault="00D131B9" w:rsidP="00D131B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131B9" w:rsidTr="007B7B54">
        <w:tc>
          <w:tcPr>
            <w:tcW w:w="7794" w:type="dxa"/>
            <w:gridSpan w:val="5"/>
          </w:tcPr>
          <w:p w:rsidR="00D131B9" w:rsidRPr="00D131B9" w:rsidRDefault="00D131B9" w:rsidP="00D131B9">
            <w:pPr>
              <w:pStyle w:val="TableParagraph"/>
              <w:spacing w:before="20"/>
              <w:ind w:left="107" w:right="221"/>
              <w:jc w:val="both"/>
              <w:rPr>
                <w:rFonts w:asciiTheme="minorHAnsi" w:hAnsiTheme="minorHAnsi"/>
                <w:sz w:val="20"/>
              </w:rPr>
            </w:pPr>
            <w:r w:rsidRPr="00D131B9">
              <w:rPr>
                <w:rFonts w:asciiTheme="minorHAnsi" w:hAnsiTheme="minorHAnsi"/>
                <w:sz w:val="20"/>
              </w:rPr>
              <w:t>Discuter de la marche à suivre avant d’aller dans le lieu de travail (entente sur les signes, au besoin)</w:t>
            </w:r>
          </w:p>
        </w:tc>
        <w:tc>
          <w:tcPr>
            <w:tcW w:w="836" w:type="dxa"/>
          </w:tcPr>
          <w:p w:rsidR="00D131B9" w:rsidRPr="00D131B9" w:rsidRDefault="00D131B9" w:rsidP="00D131B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131B9" w:rsidTr="007B7B54">
        <w:tc>
          <w:tcPr>
            <w:tcW w:w="7794" w:type="dxa"/>
            <w:gridSpan w:val="5"/>
          </w:tcPr>
          <w:p w:rsidR="00D131B9" w:rsidRPr="00D131B9" w:rsidRDefault="00D131B9" w:rsidP="00D131B9">
            <w:pPr>
              <w:pStyle w:val="TableParagraph"/>
              <w:spacing w:before="18"/>
              <w:ind w:left="107"/>
              <w:jc w:val="both"/>
              <w:rPr>
                <w:rFonts w:asciiTheme="minorHAnsi" w:hAnsiTheme="minorHAnsi"/>
                <w:sz w:val="20"/>
              </w:rPr>
            </w:pPr>
            <w:r w:rsidRPr="00D131B9">
              <w:rPr>
                <w:rFonts w:asciiTheme="minorHAnsi" w:hAnsiTheme="minorHAnsi"/>
                <w:sz w:val="20"/>
              </w:rPr>
              <w:t>Faire une AST</w:t>
            </w:r>
          </w:p>
        </w:tc>
        <w:tc>
          <w:tcPr>
            <w:tcW w:w="836" w:type="dxa"/>
          </w:tcPr>
          <w:p w:rsidR="00D131B9" w:rsidRPr="00D131B9" w:rsidRDefault="00D131B9" w:rsidP="00D131B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131B9" w:rsidTr="007B7B54">
        <w:tc>
          <w:tcPr>
            <w:tcW w:w="7794" w:type="dxa"/>
            <w:gridSpan w:val="5"/>
          </w:tcPr>
          <w:p w:rsidR="00D131B9" w:rsidRPr="00D131B9" w:rsidRDefault="00D131B9" w:rsidP="00D131B9">
            <w:pPr>
              <w:pStyle w:val="TableParagraph"/>
              <w:spacing w:before="19"/>
              <w:ind w:left="107"/>
              <w:jc w:val="both"/>
              <w:rPr>
                <w:rFonts w:asciiTheme="minorHAnsi" w:hAnsiTheme="minorHAnsi"/>
                <w:sz w:val="20"/>
              </w:rPr>
            </w:pPr>
            <w:r w:rsidRPr="00D131B9">
              <w:rPr>
                <w:rFonts w:asciiTheme="minorHAnsi" w:hAnsiTheme="minorHAnsi"/>
                <w:sz w:val="20"/>
              </w:rPr>
              <w:t>Se laver les mains avec du savon avant les travaux</w:t>
            </w:r>
          </w:p>
        </w:tc>
        <w:tc>
          <w:tcPr>
            <w:tcW w:w="836" w:type="dxa"/>
          </w:tcPr>
          <w:p w:rsidR="00D131B9" w:rsidRPr="00D131B9" w:rsidRDefault="00D131B9" w:rsidP="00D131B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131B9" w:rsidTr="007B7B54">
        <w:tc>
          <w:tcPr>
            <w:tcW w:w="7794" w:type="dxa"/>
            <w:gridSpan w:val="5"/>
          </w:tcPr>
          <w:p w:rsidR="00D131B9" w:rsidRPr="00D131B9" w:rsidRDefault="00D131B9" w:rsidP="00D131B9">
            <w:pPr>
              <w:pStyle w:val="TableParagraph"/>
              <w:spacing w:before="20"/>
              <w:ind w:left="107" w:right="90"/>
              <w:jc w:val="both"/>
              <w:rPr>
                <w:rFonts w:asciiTheme="minorHAnsi" w:hAnsiTheme="minorHAnsi"/>
                <w:sz w:val="20"/>
              </w:rPr>
            </w:pPr>
            <w:r w:rsidRPr="00D131B9">
              <w:rPr>
                <w:rFonts w:asciiTheme="minorHAnsi" w:hAnsiTheme="minorHAnsi"/>
                <w:sz w:val="20"/>
              </w:rPr>
              <w:t>Se procurer un masque de procédure ou N95 ou à cartouche (complet ou demi- masque) et une visière (voir surintendant ou poste de sureté en dehors des heures régulières)</w:t>
            </w:r>
          </w:p>
        </w:tc>
        <w:tc>
          <w:tcPr>
            <w:tcW w:w="836" w:type="dxa"/>
          </w:tcPr>
          <w:p w:rsidR="00D131B9" w:rsidRPr="00D131B9" w:rsidRDefault="00D131B9" w:rsidP="00D131B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131B9" w:rsidTr="007B7B54">
        <w:tc>
          <w:tcPr>
            <w:tcW w:w="7794" w:type="dxa"/>
            <w:gridSpan w:val="5"/>
          </w:tcPr>
          <w:p w:rsidR="00D131B9" w:rsidRPr="00D131B9" w:rsidRDefault="00D131B9" w:rsidP="00D131B9">
            <w:pPr>
              <w:pStyle w:val="TableParagraph"/>
              <w:spacing w:before="20"/>
              <w:ind w:left="107" w:right="1030"/>
              <w:jc w:val="both"/>
              <w:rPr>
                <w:rFonts w:asciiTheme="minorHAnsi" w:hAnsiTheme="minorHAnsi"/>
                <w:sz w:val="20"/>
              </w:rPr>
            </w:pPr>
            <w:r w:rsidRPr="00D131B9">
              <w:rPr>
                <w:rFonts w:asciiTheme="minorHAnsi" w:hAnsiTheme="minorHAnsi"/>
                <w:sz w:val="20"/>
              </w:rPr>
              <w:t xml:space="preserve">Vérifier l’étanchéité du masque avant le début des travaux (voir affiche </w:t>
            </w:r>
            <w:r>
              <w:rPr>
                <w:rFonts w:asciiTheme="minorHAnsi" w:hAnsiTheme="minorHAnsi"/>
                <w:sz w:val="20"/>
              </w:rPr>
              <w:t>i</w:t>
            </w:r>
            <w:r w:rsidRPr="00D131B9">
              <w:rPr>
                <w:rFonts w:asciiTheme="minorHAnsi" w:hAnsiTheme="minorHAnsi"/>
                <w:sz w:val="20"/>
              </w:rPr>
              <w:t>nformative)</w:t>
            </w:r>
          </w:p>
        </w:tc>
        <w:tc>
          <w:tcPr>
            <w:tcW w:w="836" w:type="dxa"/>
          </w:tcPr>
          <w:p w:rsidR="00D131B9" w:rsidRPr="00D131B9" w:rsidRDefault="00D131B9" w:rsidP="00D131B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131B9" w:rsidTr="007B7B54">
        <w:tc>
          <w:tcPr>
            <w:tcW w:w="7794" w:type="dxa"/>
            <w:gridSpan w:val="5"/>
          </w:tcPr>
          <w:p w:rsidR="00D131B9" w:rsidRPr="00D131B9" w:rsidRDefault="00D131B9" w:rsidP="00D131B9">
            <w:pPr>
              <w:pStyle w:val="TableParagraph"/>
              <w:spacing w:before="18"/>
              <w:ind w:left="107"/>
              <w:jc w:val="both"/>
              <w:rPr>
                <w:rFonts w:asciiTheme="minorHAnsi" w:hAnsiTheme="minorHAnsi"/>
                <w:sz w:val="20"/>
              </w:rPr>
            </w:pPr>
            <w:r w:rsidRPr="00D131B9">
              <w:rPr>
                <w:rFonts w:asciiTheme="minorHAnsi" w:hAnsiTheme="minorHAnsi"/>
                <w:sz w:val="20"/>
              </w:rPr>
              <w:t>Se laver les mains</w:t>
            </w:r>
          </w:p>
        </w:tc>
        <w:tc>
          <w:tcPr>
            <w:tcW w:w="836" w:type="dxa"/>
          </w:tcPr>
          <w:p w:rsidR="00D131B9" w:rsidRPr="00D131B9" w:rsidRDefault="00D131B9" w:rsidP="00D131B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131B9" w:rsidTr="007B7B54">
        <w:tc>
          <w:tcPr>
            <w:tcW w:w="7794" w:type="dxa"/>
            <w:gridSpan w:val="5"/>
          </w:tcPr>
          <w:p w:rsidR="00D131B9" w:rsidRPr="00D131B9" w:rsidRDefault="00D131B9" w:rsidP="00D131B9">
            <w:pPr>
              <w:pStyle w:val="TableParagraph"/>
              <w:spacing w:before="18"/>
              <w:ind w:left="107"/>
              <w:jc w:val="both"/>
              <w:rPr>
                <w:rFonts w:asciiTheme="minorHAnsi" w:hAnsiTheme="minorHAnsi"/>
                <w:sz w:val="20"/>
              </w:rPr>
            </w:pPr>
            <w:r w:rsidRPr="00D131B9">
              <w:rPr>
                <w:rFonts w:asciiTheme="minorHAnsi" w:hAnsiTheme="minorHAnsi"/>
                <w:sz w:val="20"/>
              </w:rPr>
              <w:t>Mettre des gants neufs</w:t>
            </w:r>
          </w:p>
        </w:tc>
        <w:tc>
          <w:tcPr>
            <w:tcW w:w="836" w:type="dxa"/>
          </w:tcPr>
          <w:p w:rsidR="00D131B9" w:rsidRPr="00D131B9" w:rsidRDefault="00D131B9" w:rsidP="00D131B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D131B9" w:rsidTr="007B7B54">
        <w:tc>
          <w:tcPr>
            <w:tcW w:w="7794" w:type="dxa"/>
            <w:gridSpan w:val="5"/>
          </w:tcPr>
          <w:p w:rsidR="00D131B9" w:rsidRPr="00D131B9" w:rsidRDefault="00D131B9" w:rsidP="007B7B54">
            <w:pPr>
              <w:pStyle w:val="TableParagraph"/>
              <w:spacing w:before="18"/>
              <w:ind w:left="107"/>
              <w:jc w:val="both"/>
              <w:rPr>
                <w:rFonts w:asciiTheme="minorHAnsi" w:hAnsiTheme="minorHAnsi"/>
                <w:sz w:val="20"/>
              </w:rPr>
            </w:pPr>
            <w:r w:rsidRPr="00D131B9">
              <w:rPr>
                <w:rFonts w:asciiTheme="minorHAnsi" w:hAnsiTheme="minorHAnsi"/>
                <w:sz w:val="20"/>
              </w:rPr>
              <w:t>Mettre un survêtement de papi</w:t>
            </w:r>
            <w:r w:rsidR="007B7B54">
              <w:rPr>
                <w:rFonts w:asciiTheme="minorHAnsi" w:hAnsiTheme="minorHAnsi"/>
                <w:sz w:val="20"/>
              </w:rPr>
              <w:t xml:space="preserve">er ou de tissus neuf ou propre </w:t>
            </w:r>
          </w:p>
        </w:tc>
        <w:tc>
          <w:tcPr>
            <w:tcW w:w="836" w:type="dxa"/>
          </w:tcPr>
          <w:p w:rsidR="00D131B9" w:rsidRPr="00D131B9" w:rsidRDefault="00D131B9" w:rsidP="00D131B9">
            <w:pPr>
              <w:pStyle w:val="TableParagraph"/>
              <w:rPr>
                <w:rFonts w:asciiTheme="minorHAnsi" w:hAnsiTheme="minorHAnsi"/>
              </w:rPr>
            </w:pPr>
          </w:p>
        </w:tc>
      </w:tr>
      <w:tr w:rsidR="007B7B54" w:rsidTr="007B7B54">
        <w:tc>
          <w:tcPr>
            <w:tcW w:w="8630" w:type="dxa"/>
            <w:gridSpan w:val="6"/>
            <w:shd w:val="clear" w:color="auto" w:fill="A6A6A6" w:themeFill="background1" w:themeFillShade="A6"/>
          </w:tcPr>
          <w:p w:rsidR="007B7B54" w:rsidRPr="007B7B54" w:rsidRDefault="007B7B54" w:rsidP="007B7B54">
            <w:pPr>
              <w:pStyle w:val="TableParagraph"/>
              <w:spacing w:before="19"/>
              <w:ind w:left="107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Signatures</w:t>
            </w:r>
          </w:p>
        </w:tc>
      </w:tr>
      <w:tr w:rsidR="007B7B54" w:rsidTr="007B7B54">
        <w:tc>
          <w:tcPr>
            <w:tcW w:w="2149" w:type="dxa"/>
            <w:vAlign w:val="center"/>
          </w:tcPr>
          <w:p w:rsidR="007B7B54" w:rsidRPr="00D131B9" w:rsidRDefault="007B7B54" w:rsidP="007B7B54">
            <w:pPr>
              <w:pStyle w:val="TableParagraph"/>
              <w:spacing w:line="360" w:lineRule="auto"/>
              <w:rPr>
                <w:rFonts w:asciiTheme="minorHAnsi" w:hAnsiTheme="minorHAnsi"/>
              </w:rPr>
            </w:pPr>
            <w:r w:rsidRPr="00D131B9">
              <w:rPr>
                <w:rFonts w:asciiTheme="minorHAnsi" w:hAnsiTheme="minorHAnsi"/>
              </w:rPr>
              <w:t xml:space="preserve">Nom du </w:t>
            </w:r>
            <w:r>
              <w:rPr>
                <w:rFonts w:asciiTheme="minorHAnsi" w:hAnsiTheme="minorHAnsi"/>
              </w:rPr>
              <w:t>superviseur</w:t>
            </w:r>
            <w:r w:rsidRPr="00D131B9">
              <w:rPr>
                <w:rFonts w:asciiTheme="minorHAnsi" w:hAnsiTheme="minorHAnsi"/>
              </w:rPr>
              <w:t xml:space="preserve"> :</w:t>
            </w:r>
          </w:p>
        </w:tc>
        <w:tc>
          <w:tcPr>
            <w:tcW w:w="2637" w:type="dxa"/>
            <w:vAlign w:val="center"/>
          </w:tcPr>
          <w:p w:rsidR="007B7B54" w:rsidRPr="00D131B9" w:rsidRDefault="007B7B54" w:rsidP="007B7B54">
            <w:pPr>
              <w:pStyle w:val="TableParagraph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77" w:type="dxa"/>
            <w:vAlign w:val="center"/>
          </w:tcPr>
          <w:p w:rsidR="007B7B54" w:rsidRPr="00D131B9" w:rsidRDefault="007B7B54" w:rsidP="007B7B54">
            <w:pPr>
              <w:pStyle w:val="TableParagraph"/>
              <w:spacing w:line="36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Signature :</w:t>
            </w:r>
          </w:p>
        </w:tc>
        <w:tc>
          <w:tcPr>
            <w:tcW w:w="2667" w:type="dxa"/>
            <w:gridSpan w:val="3"/>
            <w:vAlign w:val="center"/>
          </w:tcPr>
          <w:p w:rsidR="007B7B54" w:rsidRPr="00D131B9" w:rsidRDefault="007B7B54" w:rsidP="007B7B54">
            <w:pPr>
              <w:pStyle w:val="TableParagraph"/>
              <w:spacing w:line="360" w:lineRule="auto"/>
              <w:rPr>
                <w:rFonts w:asciiTheme="minorHAnsi" w:hAnsiTheme="minorHAnsi"/>
              </w:rPr>
            </w:pPr>
          </w:p>
        </w:tc>
      </w:tr>
      <w:tr w:rsidR="007B7B54" w:rsidTr="007B7B54">
        <w:tc>
          <w:tcPr>
            <w:tcW w:w="2149" w:type="dxa"/>
            <w:vAlign w:val="center"/>
          </w:tcPr>
          <w:p w:rsidR="007B7B54" w:rsidRPr="00D131B9" w:rsidRDefault="007B7B54" w:rsidP="007B7B54">
            <w:pPr>
              <w:pStyle w:val="TableParagraph"/>
              <w:spacing w:line="360" w:lineRule="auto"/>
              <w:rPr>
                <w:rFonts w:asciiTheme="minorHAnsi" w:hAnsiTheme="minorHAnsi"/>
              </w:rPr>
            </w:pPr>
            <w:r w:rsidRPr="00D131B9">
              <w:rPr>
                <w:rFonts w:asciiTheme="minorHAnsi" w:hAnsiTheme="minorHAnsi"/>
              </w:rPr>
              <w:t xml:space="preserve">Nom du </w:t>
            </w:r>
            <w:r>
              <w:rPr>
                <w:rFonts w:asciiTheme="minorHAnsi" w:hAnsiTheme="minorHAnsi"/>
              </w:rPr>
              <w:t>travailleur</w:t>
            </w:r>
            <w:r w:rsidRPr="00D131B9">
              <w:rPr>
                <w:rFonts w:asciiTheme="minorHAnsi" w:hAnsiTheme="minorHAnsi"/>
              </w:rPr>
              <w:t xml:space="preserve"> :</w:t>
            </w:r>
          </w:p>
        </w:tc>
        <w:tc>
          <w:tcPr>
            <w:tcW w:w="2637" w:type="dxa"/>
            <w:vAlign w:val="center"/>
          </w:tcPr>
          <w:p w:rsidR="007B7B54" w:rsidRPr="00D131B9" w:rsidRDefault="007B7B54" w:rsidP="007B7B54">
            <w:pPr>
              <w:pStyle w:val="TableParagraph"/>
              <w:spacing w:line="360" w:lineRule="auto"/>
              <w:rPr>
                <w:rFonts w:asciiTheme="minorHAnsi" w:hAnsiTheme="minorHAnsi"/>
              </w:rPr>
            </w:pPr>
          </w:p>
        </w:tc>
        <w:tc>
          <w:tcPr>
            <w:tcW w:w="1177" w:type="dxa"/>
            <w:vAlign w:val="center"/>
          </w:tcPr>
          <w:p w:rsidR="007B7B54" w:rsidRDefault="007B7B54" w:rsidP="007B7B54">
            <w:pPr>
              <w:spacing w:line="360" w:lineRule="auto"/>
            </w:pPr>
            <w:r w:rsidRPr="00AC3AE6">
              <w:t>Signature :</w:t>
            </w:r>
          </w:p>
        </w:tc>
        <w:tc>
          <w:tcPr>
            <w:tcW w:w="2667" w:type="dxa"/>
            <w:gridSpan w:val="3"/>
            <w:vAlign w:val="center"/>
          </w:tcPr>
          <w:p w:rsidR="007B7B54" w:rsidRPr="00D131B9" w:rsidRDefault="007B7B54" w:rsidP="007B7B54">
            <w:pPr>
              <w:pStyle w:val="TableParagraph"/>
              <w:spacing w:line="360" w:lineRule="auto"/>
              <w:rPr>
                <w:rFonts w:asciiTheme="minorHAnsi" w:hAnsiTheme="minorHAnsi"/>
              </w:rPr>
            </w:pPr>
          </w:p>
        </w:tc>
      </w:tr>
    </w:tbl>
    <w:p w:rsidR="005656DD" w:rsidRDefault="005656DD" w:rsidP="005656DD">
      <w:pPr>
        <w:pStyle w:val="Corpsdetexte"/>
        <w:spacing w:before="4"/>
        <w:rPr>
          <w:b/>
          <w:sz w:val="23"/>
        </w:rPr>
      </w:pPr>
    </w:p>
    <w:p w:rsidR="0063212F" w:rsidRDefault="0063212F" w:rsidP="005656DD">
      <w:pPr>
        <w:pStyle w:val="Titre9"/>
        <w:spacing w:before="90"/>
      </w:pPr>
    </w:p>
    <w:p w:rsidR="005656DD" w:rsidRDefault="005656DD" w:rsidP="005656DD">
      <w:pPr>
        <w:pStyle w:val="Titre9"/>
        <w:spacing w:before="90"/>
      </w:pPr>
      <w:r>
        <w:t>À remettre au superviseur à la fin des travaux</w:t>
      </w:r>
    </w:p>
    <w:p w:rsidR="001A19B2" w:rsidRDefault="001A19B2"/>
    <w:sectPr w:rsidR="001A19B2" w:rsidSect="004B2261">
      <w:headerReference w:type="default" r:id="rId7"/>
      <w:footerReference w:type="default" r:id="rId8"/>
      <w:pgSz w:w="12240" w:h="15840" w:code="1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CA4" w:rsidRDefault="00BA0CA4" w:rsidP="00BA0CA4">
      <w:pPr>
        <w:spacing w:after="0" w:line="240" w:lineRule="auto"/>
      </w:pPr>
      <w:r>
        <w:separator/>
      </w:r>
    </w:p>
  </w:endnote>
  <w:endnote w:type="continuationSeparator" w:id="0">
    <w:p w:rsidR="00BA0CA4" w:rsidRDefault="00BA0CA4" w:rsidP="00BA0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261" w:rsidRPr="00667D7A" w:rsidRDefault="004B2261" w:rsidP="004B2261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Note : Si vous décidez d’utiliser cet outil, assurez-vous de bien l’adapter à votre entreprise.</w:t>
    </w:r>
  </w:p>
  <w:p w:rsidR="004B2261" w:rsidRPr="00667D7A" w:rsidRDefault="004B2261" w:rsidP="004B2261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Si votre entreprise est régie par une convention collective, assurez-vous d’en respecter les dispositions.</w:t>
    </w:r>
  </w:p>
  <w:p w:rsidR="00BA0CA4" w:rsidRPr="004B2261" w:rsidRDefault="004B2261" w:rsidP="004B2261">
    <w:pPr>
      <w:spacing w:line="224" w:lineRule="exact"/>
      <w:ind w:left="193" w:right="193"/>
      <w:jc w:val="center"/>
      <w:rPr>
        <w:i/>
        <w:color w:val="7F7F7F" w:themeColor="text1" w:themeTint="80"/>
        <w:sz w:val="18"/>
        <w:szCs w:val="18"/>
      </w:rPr>
    </w:pPr>
    <w:r w:rsidRPr="00667D7A">
      <w:rPr>
        <w:i/>
        <w:color w:val="7F7F7F" w:themeColor="text1" w:themeTint="80"/>
        <w:sz w:val="18"/>
        <w:szCs w:val="18"/>
      </w:rPr>
      <w:t>Cet outil a été créé d’après le Guide de préparation d’un plan de lutte contre les pandémies covid-19) spécifique au secteur forestier de Formabois.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CA4" w:rsidRDefault="00BA0CA4" w:rsidP="00BA0CA4">
      <w:pPr>
        <w:spacing w:after="0" w:line="240" w:lineRule="auto"/>
      </w:pPr>
      <w:r>
        <w:separator/>
      </w:r>
    </w:p>
  </w:footnote>
  <w:footnote w:type="continuationSeparator" w:id="0">
    <w:p w:rsidR="00BA0CA4" w:rsidRDefault="00BA0CA4" w:rsidP="00BA0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CA4" w:rsidRPr="00BA0CA4" w:rsidRDefault="00BA0CA4" w:rsidP="00BA0CA4">
    <w:pPr>
      <w:tabs>
        <w:tab w:val="left" w:pos="1800"/>
      </w:tabs>
      <w:jc w:val="center"/>
      <w:outlineLvl w:val="0"/>
      <w:rPr>
        <w:rFonts w:ascii="Arial" w:hAnsi="Arial" w:cs="Arial"/>
        <w:bCs/>
        <w:i/>
        <w:color w:val="595959"/>
        <w:lang w:eastAsia="fr-FR"/>
      </w:rPr>
    </w:pPr>
    <w:r w:rsidRPr="000F14AC">
      <w:rPr>
        <w:rFonts w:ascii="Arial" w:hAnsi="Arial" w:cs="Times New Roman"/>
        <w:b/>
        <w:bCs/>
        <w:noProof/>
        <w:sz w:val="24"/>
        <w:szCs w:val="24"/>
        <w:lang w:eastAsia="fr-CA"/>
      </w:rPr>
      <w:drawing>
        <wp:inline distT="0" distB="0" distL="0" distR="0" wp14:anchorId="3EA022DA" wp14:editId="2065E82E">
          <wp:extent cx="866140" cy="600075"/>
          <wp:effectExtent l="0" t="0" r="0" b="9525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61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bCs/>
        <w:i/>
        <w:color w:val="595959"/>
        <w:lang w:eastAsia="fr-FR"/>
      </w:rPr>
      <w:t xml:space="preserve">                         </w:t>
    </w:r>
    <w:r w:rsidR="00D131B9">
      <w:rPr>
        <w:rFonts w:ascii="Arial" w:hAnsi="Arial" w:cs="Arial"/>
        <w:bCs/>
        <w:i/>
        <w:color w:val="595959"/>
        <w:lang w:eastAsia="fr-FR"/>
      </w:rPr>
      <w:t xml:space="preserve">                             Boî</w:t>
    </w:r>
    <w:r>
      <w:rPr>
        <w:rFonts w:ascii="Arial" w:hAnsi="Arial" w:cs="Arial"/>
        <w:bCs/>
        <w:i/>
        <w:color w:val="595959"/>
        <w:lang w:eastAsia="fr-FR"/>
      </w:rPr>
      <w:t>te à outils</w:t>
    </w:r>
    <w:r w:rsidRPr="000F14AC">
      <w:rPr>
        <w:rFonts w:ascii="Arial" w:hAnsi="Arial" w:cs="Arial"/>
        <w:bCs/>
        <w:i/>
        <w:color w:val="595959"/>
        <w:lang w:val="x-none" w:eastAsia="fr-FR"/>
      </w:rPr>
      <w:t xml:space="preserve"> RH – Outil </w:t>
    </w:r>
    <w:r>
      <w:rPr>
        <w:rFonts w:ascii="Arial" w:hAnsi="Arial" w:cs="Arial"/>
        <w:bCs/>
        <w:i/>
        <w:color w:val="595959"/>
        <w:lang w:eastAsia="fr-FR"/>
      </w:rPr>
      <w:t>XI</w:t>
    </w:r>
    <w:r w:rsidRPr="000F14AC">
      <w:rPr>
        <w:rFonts w:ascii="Arial" w:hAnsi="Arial" w:cs="Arial"/>
        <w:bCs/>
        <w:i/>
        <w:color w:val="595959"/>
        <w:lang w:val="x-none" w:eastAsia="fr-FR"/>
      </w:rPr>
      <w:t>, chapitre </w:t>
    </w:r>
    <w:r>
      <w:rPr>
        <w:rFonts w:ascii="Arial" w:hAnsi="Arial" w:cs="Arial"/>
        <w:bCs/>
        <w:i/>
        <w:color w:val="595959"/>
        <w:lang w:eastAsia="fr-FR"/>
      </w:rPr>
      <w:t>9.6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6C1193"/>
    <w:multiLevelType w:val="hybridMultilevel"/>
    <w:tmpl w:val="E60E6722"/>
    <w:lvl w:ilvl="0" w:tplc="4A84278E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87" w:hanging="360"/>
      </w:pPr>
    </w:lvl>
    <w:lvl w:ilvl="2" w:tplc="0C0C001B" w:tentative="1">
      <w:start w:val="1"/>
      <w:numFmt w:val="lowerRoman"/>
      <w:lvlText w:val="%3."/>
      <w:lvlJc w:val="right"/>
      <w:pPr>
        <w:ind w:left="1907" w:hanging="180"/>
      </w:pPr>
    </w:lvl>
    <w:lvl w:ilvl="3" w:tplc="0C0C000F" w:tentative="1">
      <w:start w:val="1"/>
      <w:numFmt w:val="decimal"/>
      <w:lvlText w:val="%4."/>
      <w:lvlJc w:val="left"/>
      <w:pPr>
        <w:ind w:left="2627" w:hanging="360"/>
      </w:pPr>
    </w:lvl>
    <w:lvl w:ilvl="4" w:tplc="0C0C0019" w:tentative="1">
      <w:start w:val="1"/>
      <w:numFmt w:val="lowerLetter"/>
      <w:lvlText w:val="%5."/>
      <w:lvlJc w:val="left"/>
      <w:pPr>
        <w:ind w:left="3347" w:hanging="360"/>
      </w:pPr>
    </w:lvl>
    <w:lvl w:ilvl="5" w:tplc="0C0C001B" w:tentative="1">
      <w:start w:val="1"/>
      <w:numFmt w:val="lowerRoman"/>
      <w:lvlText w:val="%6."/>
      <w:lvlJc w:val="right"/>
      <w:pPr>
        <w:ind w:left="4067" w:hanging="180"/>
      </w:pPr>
    </w:lvl>
    <w:lvl w:ilvl="6" w:tplc="0C0C000F" w:tentative="1">
      <w:start w:val="1"/>
      <w:numFmt w:val="decimal"/>
      <w:lvlText w:val="%7."/>
      <w:lvlJc w:val="left"/>
      <w:pPr>
        <w:ind w:left="4787" w:hanging="360"/>
      </w:pPr>
    </w:lvl>
    <w:lvl w:ilvl="7" w:tplc="0C0C0019" w:tentative="1">
      <w:start w:val="1"/>
      <w:numFmt w:val="lowerLetter"/>
      <w:lvlText w:val="%8."/>
      <w:lvlJc w:val="left"/>
      <w:pPr>
        <w:ind w:left="5507" w:hanging="360"/>
      </w:pPr>
    </w:lvl>
    <w:lvl w:ilvl="8" w:tplc="0C0C001B" w:tentative="1">
      <w:start w:val="1"/>
      <w:numFmt w:val="lowerRoman"/>
      <w:lvlText w:val="%9."/>
      <w:lvlJc w:val="right"/>
      <w:pPr>
        <w:ind w:left="622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DD"/>
    <w:rsid w:val="000044CA"/>
    <w:rsid w:val="00005491"/>
    <w:rsid w:val="00007530"/>
    <w:rsid w:val="000332E8"/>
    <w:rsid w:val="00033B3F"/>
    <w:rsid w:val="0003470E"/>
    <w:rsid w:val="00036C83"/>
    <w:rsid w:val="000408ED"/>
    <w:rsid w:val="00041C30"/>
    <w:rsid w:val="00053133"/>
    <w:rsid w:val="00064EEF"/>
    <w:rsid w:val="00066FB1"/>
    <w:rsid w:val="00076FD1"/>
    <w:rsid w:val="000829A6"/>
    <w:rsid w:val="00090B8F"/>
    <w:rsid w:val="000A08A6"/>
    <w:rsid w:val="000A3E38"/>
    <w:rsid w:val="000B74F6"/>
    <w:rsid w:val="000C3EB4"/>
    <w:rsid w:val="000D30C1"/>
    <w:rsid w:val="000D4839"/>
    <w:rsid w:val="000D4BB2"/>
    <w:rsid w:val="000F047A"/>
    <w:rsid w:val="000F056E"/>
    <w:rsid w:val="000F3A62"/>
    <w:rsid w:val="00112EDD"/>
    <w:rsid w:val="00122518"/>
    <w:rsid w:val="00125075"/>
    <w:rsid w:val="00125222"/>
    <w:rsid w:val="0013431E"/>
    <w:rsid w:val="00137979"/>
    <w:rsid w:val="001417C4"/>
    <w:rsid w:val="00147AD9"/>
    <w:rsid w:val="00150413"/>
    <w:rsid w:val="0015357D"/>
    <w:rsid w:val="0015449C"/>
    <w:rsid w:val="00154553"/>
    <w:rsid w:val="00160E36"/>
    <w:rsid w:val="001A1775"/>
    <w:rsid w:val="001A19B2"/>
    <w:rsid w:val="001C1ACF"/>
    <w:rsid w:val="001C2D16"/>
    <w:rsid w:val="001D7E22"/>
    <w:rsid w:val="001E382F"/>
    <w:rsid w:val="001E6B17"/>
    <w:rsid w:val="001F0C78"/>
    <w:rsid w:val="002019EB"/>
    <w:rsid w:val="00203165"/>
    <w:rsid w:val="0021782D"/>
    <w:rsid w:val="00217D00"/>
    <w:rsid w:val="00217D95"/>
    <w:rsid w:val="00235B37"/>
    <w:rsid w:val="0024300B"/>
    <w:rsid w:val="0024565D"/>
    <w:rsid w:val="00247210"/>
    <w:rsid w:val="00252CE3"/>
    <w:rsid w:val="0026291A"/>
    <w:rsid w:val="00263473"/>
    <w:rsid w:val="00263FB9"/>
    <w:rsid w:val="00267307"/>
    <w:rsid w:val="00276E3D"/>
    <w:rsid w:val="00282845"/>
    <w:rsid w:val="00284CC1"/>
    <w:rsid w:val="0029526D"/>
    <w:rsid w:val="002B1D91"/>
    <w:rsid w:val="002B1DEF"/>
    <w:rsid w:val="002C1894"/>
    <w:rsid w:val="002C36A2"/>
    <w:rsid w:val="002C44EF"/>
    <w:rsid w:val="002C5C65"/>
    <w:rsid w:val="002D2773"/>
    <w:rsid w:val="002D3953"/>
    <w:rsid w:val="002D6026"/>
    <w:rsid w:val="002E0EC1"/>
    <w:rsid w:val="002E5F95"/>
    <w:rsid w:val="002F59D2"/>
    <w:rsid w:val="00316EA5"/>
    <w:rsid w:val="00321F62"/>
    <w:rsid w:val="00323F5E"/>
    <w:rsid w:val="00342409"/>
    <w:rsid w:val="00344874"/>
    <w:rsid w:val="00351366"/>
    <w:rsid w:val="003523A2"/>
    <w:rsid w:val="00354FD6"/>
    <w:rsid w:val="003567B0"/>
    <w:rsid w:val="003570AE"/>
    <w:rsid w:val="00360F0B"/>
    <w:rsid w:val="003651E9"/>
    <w:rsid w:val="003661F0"/>
    <w:rsid w:val="003679F7"/>
    <w:rsid w:val="00371BA0"/>
    <w:rsid w:val="00380D47"/>
    <w:rsid w:val="00380ECB"/>
    <w:rsid w:val="00385CA4"/>
    <w:rsid w:val="00394478"/>
    <w:rsid w:val="003A3484"/>
    <w:rsid w:val="003B44A1"/>
    <w:rsid w:val="003C734B"/>
    <w:rsid w:val="003D0B4A"/>
    <w:rsid w:val="003E1CB0"/>
    <w:rsid w:val="003F242B"/>
    <w:rsid w:val="003F658D"/>
    <w:rsid w:val="003F6BC3"/>
    <w:rsid w:val="004004A7"/>
    <w:rsid w:val="0040224B"/>
    <w:rsid w:val="00413845"/>
    <w:rsid w:val="00423742"/>
    <w:rsid w:val="0043497F"/>
    <w:rsid w:val="00447509"/>
    <w:rsid w:val="0045319F"/>
    <w:rsid w:val="00473C07"/>
    <w:rsid w:val="00485BAA"/>
    <w:rsid w:val="004925E6"/>
    <w:rsid w:val="004A0BEB"/>
    <w:rsid w:val="004A4A7B"/>
    <w:rsid w:val="004B2261"/>
    <w:rsid w:val="004B31BE"/>
    <w:rsid w:val="004B3AF8"/>
    <w:rsid w:val="004B4115"/>
    <w:rsid w:val="004C0087"/>
    <w:rsid w:val="004C3E43"/>
    <w:rsid w:val="004F286F"/>
    <w:rsid w:val="00507418"/>
    <w:rsid w:val="00512889"/>
    <w:rsid w:val="005160BF"/>
    <w:rsid w:val="005334D0"/>
    <w:rsid w:val="00533C0D"/>
    <w:rsid w:val="00534C13"/>
    <w:rsid w:val="00544C7A"/>
    <w:rsid w:val="00551A69"/>
    <w:rsid w:val="005535CF"/>
    <w:rsid w:val="00554FB5"/>
    <w:rsid w:val="005656DD"/>
    <w:rsid w:val="00565944"/>
    <w:rsid w:val="00572B09"/>
    <w:rsid w:val="00576650"/>
    <w:rsid w:val="005808AF"/>
    <w:rsid w:val="00590939"/>
    <w:rsid w:val="005930EE"/>
    <w:rsid w:val="00594C34"/>
    <w:rsid w:val="00594EC3"/>
    <w:rsid w:val="00596ED4"/>
    <w:rsid w:val="005B16AC"/>
    <w:rsid w:val="005B36F9"/>
    <w:rsid w:val="005B3E62"/>
    <w:rsid w:val="005B5CD7"/>
    <w:rsid w:val="005B6C78"/>
    <w:rsid w:val="005C5F7F"/>
    <w:rsid w:val="005C7742"/>
    <w:rsid w:val="005D5DF0"/>
    <w:rsid w:val="005D6064"/>
    <w:rsid w:val="005E11DE"/>
    <w:rsid w:val="005E1DDF"/>
    <w:rsid w:val="005F448C"/>
    <w:rsid w:val="006028D1"/>
    <w:rsid w:val="00607064"/>
    <w:rsid w:val="00610764"/>
    <w:rsid w:val="00616882"/>
    <w:rsid w:val="006224EC"/>
    <w:rsid w:val="00627C41"/>
    <w:rsid w:val="0063212F"/>
    <w:rsid w:val="006346F1"/>
    <w:rsid w:val="006462CB"/>
    <w:rsid w:val="00650C70"/>
    <w:rsid w:val="00651AB0"/>
    <w:rsid w:val="006535B1"/>
    <w:rsid w:val="0065481E"/>
    <w:rsid w:val="00666094"/>
    <w:rsid w:val="0069515D"/>
    <w:rsid w:val="006955BC"/>
    <w:rsid w:val="006A5371"/>
    <w:rsid w:val="006B1032"/>
    <w:rsid w:val="006B202B"/>
    <w:rsid w:val="006B2292"/>
    <w:rsid w:val="006B46C6"/>
    <w:rsid w:val="006B5FD5"/>
    <w:rsid w:val="006B6074"/>
    <w:rsid w:val="006C1780"/>
    <w:rsid w:val="006C1EA4"/>
    <w:rsid w:val="006C294B"/>
    <w:rsid w:val="006C2A3A"/>
    <w:rsid w:val="006C48D9"/>
    <w:rsid w:val="006C5045"/>
    <w:rsid w:val="006C534C"/>
    <w:rsid w:val="006D015C"/>
    <w:rsid w:val="006D685F"/>
    <w:rsid w:val="006E0943"/>
    <w:rsid w:val="006E211F"/>
    <w:rsid w:val="006E27BE"/>
    <w:rsid w:val="006F71F7"/>
    <w:rsid w:val="00701083"/>
    <w:rsid w:val="00707E8A"/>
    <w:rsid w:val="00714459"/>
    <w:rsid w:val="00716454"/>
    <w:rsid w:val="007312F2"/>
    <w:rsid w:val="00731710"/>
    <w:rsid w:val="007371C6"/>
    <w:rsid w:val="00750E94"/>
    <w:rsid w:val="00754FD6"/>
    <w:rsid w:val="007645CD"/>
    <w:rsid w:val="00766232"/>
    <w:rsid w:val="007663F0"/>
    <w:rsid w:val="007769EB"/>
    <w:rsid w:val="0078094B"/>
    <w:rsid w:val="007A25D0"/>
    <w:rsid w:val="007A35F2"/>
    <w:rsid w:val="007A4A3B"/>
    <w:rsid w:val="007B03E7"/>
    <w:rsid w:val="007B2BCC"/>
    <w:rsid w:val="007B6248"/>
    <w:rsid w:val="007B7B54"/>
    <w:rsid w:val="007C17B6"/>
    <w:rsid w:val="007C2194"/>
    <w:rsid w:val="007D0E8E"/>
    <w:rsid w:val="007D504D"/>
    <w:rsid w:val="007D62D6"/>
    <w:rsid w:val="007D7642"/>
    <w:rsid w:val="007E5A49"/>
    <w:rsid w:val="007F33EA"/>
    <w:rsid w:val="007F42B1"/>
    <w:rsid w:val="007F4B1B"/>
    <w:rsid w:val="007F603A"/>
    <w:rsid w:val="00800D8B"/>
    <w:rsid w:val="008034F3"/>
    <w:rsid w:val="00804325"/>
    <w:rsid w:val="008045D1"/>
    <w:rsid w:val="00813A8F"/>
    <w:rsid w:val="00827C62"/>
    <w:rsid w:val="0083088B"/>
    <w:rsid w:val="00845DAC"/>
    <w:rsid w:val="0084636D"/>
    <w:rsid w:val="00851FB5"/>
    <w:rsid w:val="00852556"/>
    <w:rsid w:val="00854B02"/>
    <w:rsid w:val="00861A6F"/>
    <w:rsid w:val="00863DD7"/>
    <w:rsid w:val="00867955"/>
    <w:rsid w:val="008679DC"/>
    <w:rsid w:val="00874782"/>
    <w:rsid w:val="0087486E"/>
    <w:rsid w:val="00885A01"/>
    <w:rsid w:val="00894899"/>
    <w:rsid w:val="008A3563"/>
    <w:rsid w:val="008A588E"/>
    <w:rsid w:val="008A6D39"/>
    <w:rsid w:val="008B2378"/>
    <w:rsid w:val="008B4303"/>
    <w:rsid w:val="008C6285"/>
    <w:rsid w:val="008C7F99"/>
    <w:rsid w:val="008E6C2F"/>
    <w:rsid w:val="008F230C"/>
    <w:rsid w:val="008F27F2"/>
    <w:rsid w:val="008F384B"/>
    <w:rsid w:val="0090517B"/>
    <w:rsid w:val="00907E7F"/>
    <w:rsid w:val="00911B47"/>
    <w:rsid w:val="00911F2E"/>
    <w:rsid w:val="00926EC3"/>
    <w:rsid w:val="0092763F"/>
    <w:rsid w:val="00930E69"/>
    <w:rsid w:val="00933BB9"/>
    <w:rsid w:val="009724F5"/>
    <w:rsid w:val="009733AE"/>
    <w:rsid w:val="00986FF3"/>
    <w:rsid w:val="00987B46"/>
    <w:rsid w:val="0099263F"/>
    <w:rsid w:val="009A4BDA"/>
    <w:rsid w:val="009B3C55"/>
    <w:rsid w:val="009B7D5A"/>
    <w:rsid w:val="009C5E34"/>
    <w:rsid w:val="009D1365"/>
    <w:rsid w:val="009D29FD"/>
    <w:rsid w:val="009D6FA3"/>
    <w:rsid w:val="009E0547"/>
    <w:rsid w:val="009E1D1E"/>
    <w:rsid w:val="00A04293"/>
    <w:rsid w:val="00A04C25"/>
    <w:rsid w:val="00A05451"/>
    <w:rsid w:val="00A115E2"/>
    <w:rsid w:val="00A2074C"/>
    <w:rsid w:val="00A217A2"/>
    <w:rsid w:val="00A237EF"/>
    <w:rsid w:val="00A26A5E"/>
    <w:rsid w:val="00A30726"/>
    <w:rsid w:val="00A33A0C"/>
    <w:rsid w:val="00A3406E"/>
    <w:rsid w:val="00A43924"/>
    <w:rsid w:val="00A63C06"/>
    <w:rsid w:val="00A64680"/>
    <w:rsid w:val="00A67D05"/>
    <w:rsid w:val="00A80005"/>
    <w:rsid w:val="00A8189A"/>
    <w:rsid w:val="00A86CE4"/>
    <w:rsid w:val="00A872C1"/>
    <w:rsid w:val="00A906F5"/>
    <w:rsid w:val="00A916A7"/>
    <w:rsid w:val="00A926AE"/>
    <w:rsid w:val="00AB3004"/>
    <w:rsid w:val="00AC01F8"/>
    <w:rsid w:val="00AC1453"/>
    <w:rsid w:val="00AD508C"/>
    <w:rsid w:val="00AD5A81"/>
    <w:rsid w:val="00AE195A"/>
    <w:rsid w:val="00B07AAE"/>
    <w:rsid w:val="00B25CFC"/>
    <w:rsid w:val="00B279B9"/>
    <w:rsid w:val="00B32F98"/>
    <w:rsid w:val="00B33738"/>
    <w:rsid w:val="00B35F5F"/>
    <w:rsid w:val="00B41978"/>
    <w:rsid w:val="00B43B7E"/>
    <w:rsid w:val="00B4680D"/>
    <w:rsid w:val="00B5398E"/>
    <w:rsid w:val="00B54CA8"/>
    <w:rsid w:val="00B558A0"/>
    <w:rsid w:val="00B601D6"/>
    <w:rsid w:val="00B64571"/>
    <w:rsid w:val="00B6710F"/>
    <w:rsid w:val="00B675BE"/>
    <w:rsid w:val="00B7138A"/>
    <w:rsid w:val="00B76C49"/>
    <w:rsid w:val="00B90923"/>
    <w:rsid w:val="00B93CC8"/>
    <w:rsid w:val="00B97817"/>
    <w:rsid w:val="00BA0CA4"/>
    <w:rsid w:val="00BA4E64"/>
    <w:rsid w:val="00BA7AB4"/>
    <w:rsid w:val="00BB0935"/>
    <w:rsid w:val="00BB4842"/>
    <w:rsid w:val="00BB5D67"/>
    <w:rsid w:val="00BC242E"/>
    <w:rsid w:val="00BD0C76"/>
    <w:rsid w:val="00BD2A93"/>
    <w:rsid w:val="00BD5929"/>
    <w:rsid w:val="00BD6643"/>
    <w:rsid w:val="00BF2015"/>
    <w:rsid w:val="00BF5A1E"/>
    <w:rsid w:val="00C00CAD"/>
    <w:rsid w:val="00C022AF"/>
    <w:rsid w:val="00C02FCE"/>
    <w:rsid w:val="00C11510"/>
    <w:rsid w:val="00C11733"/>
    <w:rsid w:val="00C21F9C"/>
    <w:rsid w:val="00C24A84"/>
    <w:rsid w:val="00C2761B"/>
    <w:rsid w:val="00C27C86"/>
    <w:rsid w:val="00C34C16"/>
    <w:rsid w:val="00C4129C"/>
    <w:rsid w:val="00C41579"/>
    <w:rsid w:val="00C42022"/>
    <w:rsid w:val="00C460FC"/>
    <w:rsid w:val="00C60A59"/>
    <w:rsid w:val="00C61E80"/>
    <w:rsid w:val="00C75592"/>
    <w:rsid w:val="00C76AD5"/>
    <w:rsid w:val="00C85E74"/>
    <w:rsid w:val="00C935FE"/>
    <w:rsid w:val="00C97FD8"/>
    <w:rsid w:val="00CA300E"/>
    <w:rsid w:val="00CA43B5"/>
    <w:rsid w:val="00CB4965"/>
    <w:rsid w:val="00CC63C8"/>
    <w:rsid w:val="00CE7598"/>
    <w:rsid w:val="00CF4B62"/>
    <w:rsid w:val="00D117BF"/>
    <w:rsid w:val="00D131B9"/>
    <w:rsid w:val="00D14511"/>
    <w:rsid w:val="00D14583"/>
    <w:rsid w:val="00D164DF"/>
    <w:rsid w:val="00D2249A"/>
    <w:rsid w:val="00D230EF"/>
    <w:rsid w:val="00D248EC"/>
    <w:rsid w:val="00D334D8"/>
    <w:rsid w:val="00D36B75"/>
    <w:rsid w:val="00D42C4C"/>
    <w:rsid w:val="00D445E5"/>
    <w:rsid w:val="00D452B7"/>
    <w:rsid w:val="00D5686D"/>
    <w:rsid w:val="00D60B3C"/>
    <w:rsid w:val="00D624CC"/>
    <w:rsid w:val="00D63929"/>
    <w:rsid w:val="00D738AF"/>
    <w:rsid w:val="00D739C8"/>
    <w:rsid w:val="00D742B1"/>
    <w:rsid w:val="00D773D1"/>
    <w:rsid w:val="00D80DC2"/>
    <w:rsid w:val="00D8168C"/>
    <w:rsid w:val="00D94101"/>
    <w:rsid w:val="00DA336F"/>
    <w:rsid w:val="00DA6750"/>
    <w:rsid w:val="00DC5868"/>
    <w:rsid w:val="00DC69A4"/>
    <w:rsid w:val="00DC78AB"/>
    <w:rsid w:val="00DD4EC6"/>
    <w:rsid w:val="00DE2AC7"/>
    <w:rsid w:val="00DE695C"/>
    <w:rsid w:val="00DF0F6C"/>
    <w:rsid w:val="00DF1036"/>
    <w:rsid w:val="00DF3577"/>
    <w:rsid w:val="00DF5A53"/>
    <w:rsid w:val="00DF674D"/>
    <w:rsid w:val="00DF721A"/>
    <w:rsid w:val="00E0496D"/>
    <w:rsid w:val="00E04F3C"/>
    <w:rsid w:val="00E13B18"/>
    <w:rsid w:val="00E201D2"/>
    <w:rsid w:val="00E500E3"/>
    <w:rsid w:val="00E56C8D"/>
    <w:rsid w:val="00E612D3"/>
    <w:rsid w:val="00E67918"/>
    <w:rsid w:val="00E701D8"/>
    <w:rsid w:val="00E71691"/>
    <w:rsid w:val="00E77B52"/>
    <w:rsid w:val="00E81BFC"/>
    <w:rsid w:val="00E91F21"/>
    <w:rsid w:val="00E955AA"/>
    <w:rsid w:val="00EA3CE0"/>
    <w:rsid w:val="00EA520B"/>
    <w:rsid w:val="00EB141B"/>
    <w:rsid w:val="00EC1011"/>
    <w:rsid w:val="00EC5D83"/>
    <w:rsid w:val="00ED6564"/>
    <w:rsid w:val="00EE04FD"/>
    <w:rsid w:val="00EE108C"/>
    <w:rsid w:val="00EF4E09"/>
    <w:rsid w:val="00EF5290"/>
    <w:rsid w:val="00EF6A54"/>
    <w:rsid w:val="00F10980"/>
    <w:rsid w:val="00F20DB6"/>
    <w:rsid w:val="00F246B1"/>
    <w:rsid w:val="00F40ACD"/>
    <w:rsid w:val="00F44D83"/>
    <w:rsid w:val="00F479CD"/>
    <w:rsid w:val="00F54B20"/>
    <w:rsid w:val="00F66B02"/>
    <w:rsid w:val="00F80003"/>
    <w:rsid w:val="00F96409"/>
    <w:rsid w:val="00F9693A"/>
    <w:rsid w:val="00FC3487"/>
    <w:rsid w:val="00FC4D36"/>
    <w:rsid w:val="00FC5971"/>
    <w:rsid w:val="00FD28D0"/>
    <w:rsid w:val="00FF44F9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73F3"/>
  <w15:chartTrackingRefBased/>
  <w15:docId w15:val="{4EDF4138-083F-430D-BF28-1FA992B51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DD"/>
  </w:style>
  <w:style w:type="paragraph" w:styleId="Titre9">
    <w:name w:val="heading 9"/>
    <w:basedOn w:val="Normal"/>
    <w:link w:val="Titre9Car"/>
    <w:uiPriority w:val="1"/>
    <w:qFormat/>
    <w:rsid w:val="005656DD"/>
    <w:pPr>
      <w:widowControl w:val="0"/>
      <w:autoSpaceDE w:val="0"/>
      <w:autoSpaceDN w:val="0"/>
      <w:spacing w:before="120" w:after="0" w:line="240" w:lineRule="auto"/>
      <w:ind w:left="1681"/>
      <w:outlineLvl w:val="8"/>
    </w:pPr>
    <w:rPr>
      <w:rFonts w:ascii="Calibri" w:eastAsia="Calibri" w:hAnsi="Calibri" w:cs="Calibri"/>
      <w:b/>
      <w:bCs/>
      <w:sz w:val="24"/>
      <w:szCs w:val="24"/>
      <w:lang w:eastAsia="fr-CA" w:bidi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9Car">
    <w:name w:val="Titre 9 Car"/>
    <w:basedOn w:val="Policepardfaut"/>
    <w:link w:val="Titre9"/>
    <w:uiPriority w:val="1"/>
    <w:rsid w:val="005656DD"/>
    <w:rPr>
      <w:rFonts w:ascii="Calibri" w:eastAsia="Calibri" w:hAnsi="Calibri" w:cs="Calibri"/>
      <w:b/>
      <w:bCs/>
      <w:sz w:val="24"/>
      <w:szCs w:val="24"/>
      <w:lang w:eastAsia="fr-CA" w:bidi="fr-CA"/>
    </w:rPr>
  </w:style>
  <w:style w:type="table" w:customStyle="1" w:styleId="TableNormal">
    <w:name w:val="Table Normal"/>
    <w:uiPriority w:val="2"/>
    <w:semiHidden/>
    <w:unhideWhenUsed/>
    <w:qFormat/>
    <w:rsid w:val="005656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656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CA" w:bidi="fr-CA"/>
    </w:rPr>
  </w:style>
  <w:style w:type="character" w:customStyle="1" w:styleId="CorpsdetexteCar">
    <w:name w:val="Corps de texte Car"/>
    <w:basedOn w:val="Policepardfaut"/>
    <w:link w:val="Corpsdetexte"/>
    <w:uiPriority w:val="1"/>
    <w:rsid w:val="005656DD"/>
    <w:rPr>
      <w:rFonts w:ascii="Calibri" w:eastAsia="Calibri" w:hAnsi="Calibri" w:cs="Calibri"/>
      <w:lang w:eastAsia="fr-CA" w:bidi="fr-CA"/>
    </w:rPr>
  </w:style>
  <w:style w:type="paragraph" w:customStyle="1" w:styleId="TableParagraph">
    <w:name w:val="Table Paragraph"/>
    <w:basedOn w:val="Normal"/>
    <w:uiPriority w:val="1"/>
    <w:qFormat/>
    <w:rsid w:val="005656D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fr-CA" w:bidi="fr-CA"/>
    </w:rPr>
  </w:style>
  <w:style w:type="paragraph" w:styleId="En-tte">
    <w:name w:val="header"/>
    <w:basedOn w:val="Normal"/>
    <w:link w:val="En-tteCar"/>
    <w:uiPriority w:val="99"/>
    <w:unhideWhenUsed/>
    <w:rsid w:val="00BA0C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CA4"/>
  </w:style>
  <w:style w:type="paragraph" w:styleId="Pieddepage">
    <w:name w:val="footer"/>
    <w:basedOn w:val="Normal"/>
    <w:link w:val="PieddepageCar"/>
    <w:uiPriority w:val="99"/>
    <w:unhideWhenUsed/>
    <w:rsid w:val="00BA0C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CA4"/>
  </w:style>
  <w:style w:type="table" w:styleId="Grilledutableau">
    <w:name w:val="Table Grid"/>
    <w:basedOn w:val="TableauNormal"/>
    <w:uiPriority w:val="39"/>
    <w:rsid w:val="00D13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251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CSMO PlastiCompétences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Joannie Fortier St-Onge</dc:creator>
  <cp:keywords/>
  <dc:description/>
  <cp:lastModifiedBy>Joannie Fortier St-Onge</cp:lastModifiedBy>
  <cp:revision>6</cp:revision>
  <dcterms:created xsi:type="dcterms:W3CDTF">2020-07-10T13:18:00Z</dcterms:created>
  <dcterms:modified xsi:type="dcterms:W3CDTF">2020-07-22T13:49:00Z</dcterms:modified>
</cp:coreProperties>
</file>